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FCD" w:rsidRPr="003D7CA0" w:rsidRDefault="00481132" w:rsidP="00481132">
      <w:pPr>
        <w:spacing w:after="0"/>
        <w:jc w:val="center"/>
        <w:rPr>
          <w:b/>
          <w:i/>
          <w:color w:val="C00000"/>
          <w:sz w:val="28"/>
        </w:rPr>
      </w:pPr>
      <w:r w:rsidRPr="003D7CA0">
        <w:rPr>
          <w:b/>
          <w:sz w:val="28"/>
        </w:rPr>
        <w:t xml:space="preserve">Regular Effective Contact – </w:t>
      </w:r>
      <w:r w:rsidRPr="003D7CA0">
        <w:rPr>
          <w:b/>
          <w:i/>
          <w:color w:val="C00000"/>
          <w:sz w:val="28"/>
        </w:rPr>
        <w:t>Instructor</w:t>
      </w:r>
      <w:r w:rsidR="00C535D6" w:rsidRPr="003D7CA0">
        <w:rPr>
          <w:b/>
          <w:i/>
          <w:color w:val="C00000"/>
          <w:sz w:val="28"/>
        </w:rPr>
        <w:t>-to-Student</w:t>
      </w:r>
      <w:r w:rsidR="00915B1A">
        <w:rPr>
          <w:b/>
          <w:i/>
          <w:color w:val="C00000"/>
          <w:sz w:val="28"/>
        </w:rPr>
        <w:t xml:space="preserve"> </w:t>
      </w:r>
    </w:p>
    <w:tbl>
      <w:tblPr>
        <w:tblStyle w:val="TableGrid"/>
        <w:tblW w:w="14395" w:type="dxa"/>
        <w:tblLook w:val="04A0" w:firstRow="1" w:lastRow="0" w:firstColumn="1" w:lastColumn="0" w:noHBand="0" w:noVBand="1"/>
      </w:tblPr>
      <w:tblGrid>
        <w:gridCol w:w="2879"/>
        <w:gridCol w:w="1976"/>
        <w:gridCol w:w="903"/>
        <w:gridCol w:w="2879"/>
        <w:gridCol w:w="1168"/>
        <w:gridCol w:w="1711"/>
        <w:gridCol w:w="2879"/>
      </w:tblGrid>
      <w:tr w:rsidR="004E0FCD" w:rsidRPr="00F33DAD" w:rsidTr="0008009F">
        <w:tc>
          <w:tcPr>
            <w:tcW w:w="4855" w:type="dxa"/>
            <w:gridSpan w:val="2"/>
            <w:tcBorders>
              <w:bottom w:val="single" w:sz="4" w:space="0" w:color="auto"/>
            </w:tcBorders>
            <w:shd w:val="clear" w:color="auto" w:fill="FFD966" w:themeFill="accent4" w:themeFillTint="99"/>
          </w:tcPr>
          <w:p w:rsidR="004E0FCD" w:rsidRPr="00F6442A" w:rsidRDefault="004E0FCD" w:rsidP="004E0FCD">
            <w:pPr>
              <w:jc w:val="center"/>
              <w:rPr>
                <w:rFonts w:cstheme="minorHAnsi"/>
                <w:b/>
                <w:sz w:val="28"/>
              </w:rPr>
            </w:pPr>
            <w:r w:rsidRPr="00F6442A">
              <w:rPr>
                <w:rFonts w:cstheme="minorHAnsi"/>
                <w:b/>
                <w:sz w:val="28"/>
              </w:rPr>
              <w:t>EXEMPLARY</w:t>
            </w:r>
          </w:p>
        </w:tc>
        <w:tc>
          <w:tcPr>
            <w:tcW w:w="4950" w:type="dxa"/>
            <w:gridSpan w:val="3"/>
            <w:tcBorders>
              <w:bottom w:val="single" w:sz="4" w:space="0" w:color="auto"/>
            </w:tcBorders>
            <w:shd w:val="clear" w:color="auto" w:fill="FFF2CC" w:themeFill="accent4" w:themeFillTint="33"/>
          </w:tcPr>
          <w:p w:rsidR="004E0FCD" w:rsidRPr="00F6442A" w:rsidRDefault="004E0FCD" w:rsidP="004E0FCD">
            <w:pPr>
              <w:jc w:val="center"/>
              <w:rPr>
                <w:rFonts w:cstheme="minorHAnsi"/>
                <w:b/>
                <w:sz w:val="28"/>
              </w:rPr>
            </w:pPr>
            <w:r w:rsidRPr="00F6442A">
              <w:rPr>
                <w:rFonts w:cstheme="minorHAnsi"/>
                <w:b/>
                <w:sz w:val="28"/>
              </w:rPr>
              <w:t>ALIGNED</w:t>
            </w:r>
          </w:p>
        </w:tc>
        <w:tc>
          <w:tcPr>
            <w:tcW w:w="4590" w:type="dxa"/>
            <w:gridSpan w:val="2"/>
            <w:tcBorders>
              <w:bottom w:val="single" w:sz="4" w:space="0" w:color="auto"/>
            </w:tcBorders>
          </w:tcPr>
          <w:p w:rsidR="004E0FCD" w:rsidRPr="00F6442A" w:rsidRDefault="004E0FCD" w:rsidP="004E0FCD">
            <w:pPr>
              <w:jc w:val="center"/>
              <w:rPr>
                <w:rFonts w:cstheme="minorHAnsi"/>
                <w:b/>
                <w:sz w:val="28"/>
              </w:rPr>
            </w:pPr>
            <w:r w:rsidRPr="00F6442A">
              <w:rPr>
                <w:rFonts w:cstheme="minorHAnsi"/>
                <w:b/>
                <w:sz w:val="28"/>
              </w:rPr>
              <w:t>INCOMPLETE</w:t>
            </w:r>
          </w:p>
        </w:tc>
      </w:tr>
      <w:tr w:rsidR="006D1481" w:rsidRPr="00F33DAD" w:rsidTr="006D1481">
        <w:tc>
          <w:tcPr>
            <w:tcW w:w="14395" w:type="dxa"/>
            <w:gridSpan w:val="7"/>
            <w:tcBorders>
              <w:bottom w:val="single" w:sz="4" w:space="0" w:color="auto"/>
            </w:tcBorders>
            <w:shd w:val="clear" w:color="auto" w:fill="D9D9D9" w:themeFill="background1" w:themeFillShade="D9"/>
          </w:tcPr>
          <w:p w:rsidR="006D1481" w:rsidRPr="00F6442A" w:rsidRDefault="006D1481" w:rsidP="006D1481">
            <w:pPr>
              <w:rPr>
                <w:rFonts w:cstheme="minorHAnsi"/>
                <w:b/>
                <w:sz w:val="28"/>
              </w:rPr>
            </w:pPr>
            <w:r>
              <w:rPr>
                <w:rFonts w:cstheme="minorHAnsi"/>
                <w:b/>
                <w:sz w:val="24"/>
              </w:rPr>
              <w:t>1</w:t>
            </w:r>
            <w:r w:rsidRPr="00F33DAD">
              <w:rPr>
                <w:rFonts w:cstheme="minorHAnsi"/>
                <w:b/>
                <w:sz w:val="24"/>
              </w:rPr>
              <w:t xml:space="preserve">: </w:t>
            </w:r>
            <w:r>
              <w:rPr>
                <w:rFonts w:cstheme="minorHAnsi"/>
                <w:b/>
                <w:sz w:val="24"/>
              </w:rPr>
              <w:t>Regula</w:t>
            </w:r>
            <w:r w:rsidR="00422456">
              <w:rPr>
                <w:rFonts w:cstheme="minorHAnsi"/>
                <w:b/>
                <w:sz w:val="24"/>
              </w:rPr>
              <w:t>r Effective Contact (Instructor-to-</w:t>
            </w:r>
            <w:r>
              <w:rPr>
                <w:rFonts w:cstheme="minorHAnsi"/>
                <w:b/>
                <w:sz w:val="24"/>
              </w:rPr>
              <w:t>Student)</w:t>
            </w:r>
          </w:p>
        </w:tc>
      </w:tr>
      <w:tr w:rsidR="006D1481" w:rsidRPr="00F33DAD" w:rsidTr="00DD48BE">
        <w:tc>
          <w:tcPr>
            <w:tcW w:w="4855" w:type="dxa"/>
            <w:gridSpan w:val="2"/>
            <w:tcBorders>
              <w:bottom w:val="single" w:sz="4" w:space="0" w:color="auto"/>
            </w:tcBorders>
            <w:shd w:val="clear" w:color="auto" w:fill="FFD966" w:themeFill="accent4" w:themeFillTint="99"/>
          </w:tcPr>
          <w:p w:rsidR="006D1481" w:rsidRPr="00855D6F" w:rsidRDefault="00D21693" w:rsidP="006D1481">
            <w:sdt>
              <w:sdtPr>
                <w:id w:val="1069772558"/>
                <w14:checkbox>
                  <w14:checked w14:val="0"/>
                  <w14:checkedState w14:val="2612" w14:font="MS Gothic"/>
                  <w14:uncheckedState w14:val="2610" w14:font="MS Gothic"/>
                </w14:checkbox>
              </w:sdtPr>
              <w:sdtEndPr/>
              <w:sdtContent>
                <w:r w:rsidR="006D1481">
                  <w:rPr>
                    <w:rFonts w:ascii="MS Gothic" w:eastAsia="MS Gothic" w:hAnsi="MS Gothic" w:hint="eastAsia"/>
                  </w:rPr>
                  <w:t>☐</w:t>
                </w:r>
              </w:sdtContent>
            </w:sdt>
            <w:r w:rsidR="006D1481" w:rsidRPr="00855D6F">
              <w:t xml:space="preserve">  The course design in</w:t>
            </w:r>
            <w:r w:rsidR="006D1481">
              <w:t>cludes ample opportunities for Regular Effective C</w:t>
            </w:r>
            <w:r w:rsidR="006D1481" w:rsidRPr="00855D6F">
              <w:t>ontact using a wide variety of</w:t>
            </w:r>
          </w:p>
          <w:p w:rsidR="006D1481" w:rsidRPr="00A74FC0" w:rsidRDefault="0004232C" w:rsidP="006D1481">
            <w:r>
              <w:t>communication tools (see examples, below).</w:t>
            </w:r>
          </w:p>
        </w:tc>
        <w:tc>
          <w:tcPr>
            <w:tcW w:w="4950" w:type="dxa"/>
            <w:gridSpan w:val="3"/>
            <w:tcBorders>
              <w:bottom w:val="single" w:sz="4" w:space="0" w:color="auto"/>
            </w:tcBorders>
            <w:shd w:val="clear" w:color="auto" w:fill="FFF2CC" w:themeFill="accent4" w:themeFillTint="33"/>
          </w:tcPr>
          <w:p w:rsidR="006D1481" w:rsidRPr="00A74FC0" w:rsidRDefault="00D21693" w:rsidP="006D1481">
            <w:sdt>
              <w:sdtPr>
                <w:id w:val="1755016677"/>
                <w14:checkbox>
                  <w14:checked w14:val="0"/>
                  <w14:checkedState w14:val="2612" w14:font="MS Gothic"/>
                  <w14:uncheckedState w14:val="2610" w14:font="MS Gothic"/>
                </w14:checkbox>
              </w:sdtPr>
              <w:sdtEndPr/>
              <w:sdtContent>
                <w:r w:rsidR="006D1481">
                  <w:rPr>
                    <w:rFonts w:ascii="MS Gothic" w:eastAsia="MS Gothic" w:hAnsi="MS Gothic" w:hint="eastAsia"/>
                  </w:rPr>
                  <w:t>☐</w:t>
                </w:r>
              </w:sdtContent>
            </w:sdt>
            <w:r w:rsidR="006D1481" w:rsidRPr="00855D6F">
              <w:t xml:space="preserve">  The course design includes regular instructor-initiated contact with students using Canvas communication tools</w:t>
            </w:r>
            <w:r w:rsidR="0004232C">
              <w:t xml:space="preserve"> (see examples, below)</w:t>
            </w:r>
            <w:r w:rsidR="006D1481" w:rsidRPr="00855D6F">
              <w:t>.</w:t>
            </w:r>
          </w:p>
        </w:tc>
        <w:tc>
          <w:tcPr>
            <w:tcW w:w="4590" w:type="dxa"/>
            <w:gridSpan w:val="2"/>
            <w:tcBorders>
              <w:bottom w:val="single" w:sz="4" w:space="0" w:color="auto"/>
            </w:tcBorders>
          </w:tcPr>
          <w:p w:rsidR="006D1481" w:rsidRPr="00F6442A" w:rsidRDefault="00D21693" w:rsidP="006D1481">
            <w:pPr>
              <w:rPr>
                <w:rFonts w:cstheme="minorHAnsi"/>
                <w:b/>
                <w:sz w:val="28"/>
              </w:rPr>
            </w:pPr>
            <w:sdt>
              <w:sdtPr>
                <w:id w:val="849455550"/>
                <w14:checkbox>
                  <w14:checked w14:val="0"/>
                  <w14:checkedState w14:val="2612" w14:font="MS Gothic"/>
                  <w14:uncheckedState w14:val="2610" w14:font="MS Gothic"/>
                </w14:checkbox>
              </w:sdtPr>
              <w:sdtEndPr/>
              <w:sdtContent>
                <w:r w:rsidR="006D1481">
                  <w:rPr>
                    <w:rFonts w:ascii="MS Gothic" w:eastAsia="MS Gothic" w:hAnsi="MS Gothic" w:hint="eastAsia"/>
                  </w:rPr>
                  <w:t>☐</w:t>
                </w:r>
              </w:sdtContent>
            </w:sdt>
            <w:r w:rsidR="006D1481" w:rsidRPr="00855D6F">
              <w:t xml:space="preserve">  The course design appears to be lacking opportunities for regular effective student contact initiated by the instructor.</w:t>
            </w:r>
          </w:p>
        </w:tc>
      </w:tr>
      <w:tr w:rsidR="006D1481" w:rsidRPr="00F33DAD" w:rsidTr="006D1481">
        <w:tc>
          <w:tcPr>
            <w:tcW w:w="14395" w:type="dxa"/>
            <w:gridSpan w:val="7"/>
            <w:tcBorders>
              <w:bottom w:val="single" w:sz="4" w:space="0" w:color="auto"/>
            </w:tcBorders>
            <w:shd w:val="clear" w:color="auto" w:fill="FFFFFF" w:themeFill="background1"/>
          </w:tcPr>
          <w:tbl>
            <w:tblPr>
              <w:tblStyle w:val="TableGrid"/>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8725"/>
            </w:tblGrid>
            <w:tr w:rsidR="00EB1190" w:rsidTr="00E260A9">
              <w:tc>
                <w:tcPr>
                  <w:tcW w:w="3335" w:type="dxa"/>
                </w:tcPr>
                <w:p w:rsidR="00EB1190" w:rsidRDefault="008A57A1" w:rsidP="008A57A1">
                  <w:pPr>
                    <w:jc w:val="right"/>
                    <w:rPr>
                      <w:rFonts w:cstheme="minorHAnsi"/>
                      <w:b/>
                      <w:sz w:val="24"/>
                    </w:rPr>
                  </w:pPr>
                  <w:r>
                    <w:rPr>
                      <w:rFonts w:cstheme="minorHAnsi"/>
                      <w:b/>
                      <w:sz w:val="24"/>
                    </w:rPr>
                    <w:t xml:space="preserve">  </w:t>
                  </w:r>
                  <w:r w:rsidR="00E250C5">
                    <w:rPr>
                      <w:rFonts w:cstheme="minorHAnsi"/>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3pt">
                        <v:imagedata r:id="rId8" o:title="Bullseye"/>
                      </v:shape>
                    </w:pict>
                  </w:r>
                </w:p>
              </w:tc>
              <w:tc>
                <w:tcPr>
                  <w:tcW w:w="8725" w:type="dxa"/>
                  <w:vAlign w:val="center"/>
                </w:tcPr>
                <w:p w:rsidR="00EB1190" w:rsidRPr="008A57A1" w:rsidRDefault="00E260A9" w:rsidP="00DD48BE">
                  <w:pPr>
                    <w:rPr>
                      <w:rFonts w:cstheme="minorHAnsi"/>
                      <w:b/>
                      <w:i/>
                      <w:sz w:val="28"/>
                    </w:rPr>
                  </w:pPr>
                  <w:r>
                    <w:rPr>
                      <w:rFonts w:cstheme="minorHAnsi"/>
                      <w:b/>
                      <w:i/>
                      <w:sz w:val="28"/>
                    </w:rPr>
                    <w:t xml:space="preserve">Examples of </w:t>
                  </w:r>
                  <w:r w:rsidR="00693418">
                    <w:rPr>
                      <w:rFonts w:cstheme="minorHAnsi"/>
                      <w:b/>
                      <w:i/>
                      <w:sz w:val="28"/>
                    </w:rPr>
                    <w:t>Instructor-</w:t>
                  </w:r>
                  <w:r w:rsidR="00EB1190" w:rsidRPr="008A57A1">
                    <w:rPr>
                      <w:rFonts w:cstheme="minorHAnsi"/>
                      <w:b/>
                      <w:i/>
                      <w:sz w:val="28"/>
                    </w:rPr>
                    <w:t>to</w:t>
                  </w:r>
                  <w:r w:rsidR="00693418">
                    <w:rPr>
                      <w:rFonts w:cstheme="minorHAnsi"/>
                      <w:b/>
                      <w:i/>
                      <w:sz w:val="28"/>
                    </w:rPr>
                    <w:t>-</w:t>
                  </w:r>
                  <w:r w:rsidR="00EB1190" w:rsidRPr="008A57A1">
                    <w:rPr>
                      <w:rFonts w:cstheme="minorHAnsi"/>
                      <w:b/>
                      <w:i/>
                      <w:sz w:val="28"/>
                    </w:rPr>
                    <w:t>Student Contact by</w:t>
                  </w:r>
                  <w:r w:rsidR="00DD48BE">
                    <w:rPr>
                      <w:rFonts w:cstheme="minorHAnsi"/>
                      <w:b/>
                      <w:i/>
                      <w:sz w:val="28"/>
                    </w:rPr>
                    <w:t xml:space="preserve"> </w:t>
                  </w:r>
                  <w:r w:rsidR="00EB1190" w:rsidRPr="008A57A1">
                    <w:rPr>
                      <w:rFonts w:cstheme="minorHAnsi"/>
                      <w:b/>
                      <w:i/>
                      <w:sz w:val="28"/>
                    </w:rPr>
                    <w:t>Tool:</w:t>
                  </w:r>
                </w:p>
              </w:tc>
            </w:tr>
          </w:tbl>
          <w:p w:rsidR="006D1481" w:rsidRDefault="006D1481" w:rsidP="00EB1190">
            <w:pPr>
              <w:jc w:val="center"/>
            </w:pPr>
          </w:p>
        </w:tc>
      </w:tr>
      <w:tr w:rsidR="00B748AC" w:rsidRPr="00F33DAD" w:rsidTr="009F6CF3">
        <w:tc>
          <w:tcPr>
            <w:tcW w:w="2879" w:type="dxa"/>
            <w:tcBorders>
              <w:bottom w:val="single" w:sz="4" w:space="0" w:color="auto"/>
            </w:tcBorders>
            <w:shd w:val="clear" w:color="auto" w:fill="FFF2CC" w:themeFill="accent4" w:themeFillTint="33"/>
          </w:tcPr>
          <w:p w:rsidR="00EB1190" w:rsidRPr="004548A7" w:rsidRDefault="008A57A1" w:rsidP="008A57A1">
            <w:pPr>
              <w:jc w:val="center"/>
              <w:rPr>
                <w:b/>
                <w:sz w:val="24"/>
              </w:rPr>
            </w:pPr>
            <w:r w:rsidRPr="004548A7">
              <w:rPr>
                <w:b/>
                <w:sz w:val="24"/>
              </w:rPr>
              <w:t>Syllabus</w:t>
            </w:r>
          </w:p>
        </w:tc>
        <w:tc>
          <w:tcPr>
            <w:tcW w:w="2879" w:type="dxa"/>
            <w:gridSpan w:val="2"/>
            <w:tcBorders>
              <w:bottom w:val="single" w:sz="4" w:space="0" w:color="auto"/>
            </w:tcBorders>
            <w:shd w:val="clear" w:color="auto" w:fill="FFF2CC" w:themeFill="accent4" w:themeFillTint="33"/>
          </w:tcPr>
          <w:p w:rsidR="00EB1190" w:rsidRPr="004548A7" w:rsidRDefault="008A57A1" w:rsidP="008A57A1">
            <w:pPr>
              <w:jc w:val="center"/>
              <w:rPr>
                <w:b/>
                <w:sz w:val="24"/>
              </w:rPr>
            </w:pPr>
            <w:r w:rsidRPr="004548A7">
              <w:rPr>
                <w:b/>
                <w:sz w:val="24"/>
              </w:rPr>
              <w:t>Announcements</w:t>
            </w:r>
          </w:p>
        </w:tc>
        <w:tc>
          <w:tcPr>
            <w:tcW w:w="2879" w:type="dxa"/>
            <w:tcBorders>
              <w:bottom w:val="single" w:sz="4" w:space="0" w:color="auto"/>
            </w:tcBorders>
            <w:shd w:val="clear" w:color="auto" w:fill="FFF2CC" w:themeFill="accent4" w:themeFillTint="33"/>
          </w:tcPr>
          <w:p w:rsidR="00EB1190" w:rsidRPr="004548A7" w:rsidRDefault="008A57A1" w:rsidP="008A57A1">
            <w:pPr>
              <w:jc w:val="center"/>
              <w:rPr>
                <w:b/>
                <w:sz w:val="24"/>
              </w:rPr>
            </w:pPr>
            <w:r w:rsidRPr="004548A7">
              <w:rPr>
                <w:b/>
                <w:sz w:val="24"/>
              </w:rPr>
              <w:t>Discussions</w:t>
            </w:r>
          </w:p>
        </w:tc>
        <w:tc>
          <w:tcPr>
            <w:tcW w:w="2879" w:type="dxa"/>
            <w:gridSpan w:val="2"/>
            <w:tcBorders>
              <w:bottom w:val="single" w:sz="4" w:space="0" w:color="auto"/>
            </w:tcBorders>
            <w:shd w:val="clear" w:color="auto" w:fill="FFF2CC" w:themeFill="accent4" w:themeFillTint="33"/>
          </w:tcPr>
          <w:p w:rsidR="00EB1190" w:rsidRPr="004548A7" w:rsidRDefault="00BB5DB2" w:rsidP="00BB5DB2">
            <w:pPr>
              <w:jc w:val="center"/>
              <w:rPr>
                <w:b/>
                <w:sz w:val="24"/>
              </w:rPr>
            </w:pPr>
            <w:r>
              <w:rPr>
                <w:b/>
                <w:sz w:val="24"/>
              </w:rPr>
              <w:t>Feedback / Grades</w:t>
            </w:r>
          </w:p>
        </w:tc>
        <w:tc>
          <w:tcPr>
            <w:tcW w:w="2879" w:type="dxa"/>
            <w:tcBorders>
              <w:bottom w:val="single" w:sz="4" w:space="0" w:color="auto"/>
            </w:tcBorders>
            <w:shd w:val="clear" w:color="auto" w:fill="FFF2CC" w:themeFill="accent4" w:themeFillTint="33"/>
          </w:tcPr>
          <w:p w:rsidR="00EB1190" w:rsidRPr="004548A7" w:rsidRDefault="008A57A1" w:rsidP="008A57A1">
            <w:pPr>
              <w:jc w:val="center"/>
              <w:rPr>
                <w:b/>
                <w:sz w:val="24"/>
              </w:rPr>
            </w:pPr>
            <w:r w:rsidRPr="004548A7">
              <w:rPr>
                <w:b/>
                <w:sz w:val="24"/>
              </w:rPr>
              <w:t>Other</w:t>
            </w:r>
          </w:p>
        </w:tc>
      </w:tr>
      <w:tr w:rsidR="004139DA" w:rsidRPr="00F33DAD" w:rsidTr="009F6CF3">
        <w:tc>
          <w:tcPr>
            <w:tcW w:w="2879" w:type="dxa"/>
            <w:tcBorders>
              <w:bottom w:val="single" w:sz="4" w:space="0" w:color="auto"/>
            </w:tcBorders>
            <w:shd w:val="clear" w:color="auto" w:fill="FFF2CC" w:themeFill="accent4" w:themeFillTint="33"/>
          </w:tcPr>
          <w:p w:rsidR="001F568B" w:rsidRDefault="00D21693" w:rsidP="0004232C">
            <w:pPr>
              <w:tabs>
                <w:tab w:val="left" w:pos="765"/>
              </w:tabs>
            </w:pPr>
            <w:sdt>
              <w:sdtPr>
                <w:id w:val="23837405"/>
                <w14:checkbox>
                  <w14:checked w14:val="0"/>
                  <w14:checkedState w14:val="2612" w14:font="MS Gothic"/>
                  <w14:uncheckedState w14:val="2610" w14:font="MS Gothic"/>
                </w14:checkbox>
              </w:sdtPr>
              <w:sdtEndPr/>
              <w:sdtContent>
                <w:r w:rsidR="00827327">
                  <w:rPr>
                    <w:rFonts w:ascii="MS Gothic" w:eastAsia="MS Gothic" w:hAnsi="MS Gothic" w:hint="eastAsia"/>
                  </w:rPr>
                  <w:t>☐</w:t>
                </w:r>
              </w:sdtContent>
            </w:sdt>
            <w:r w:rsidR="0004232C">
              <w:t xml:space="preserve">  </w:t>
            </w:r>
            <w:r w:rsidR="006957E5">
              <w:rPr>
                <w:b/>
              </w:rPr>
              <w:t>Include</w:t>
            </w:r>
            <w:r w:rsidR="009274AD">
              <w:rPr>
                <w:b/>
              </w:rPr>
              <w:t xml:space="preserve"> a</w:t>
            </w:r>
            <w:r w:rsidR="006957E5">
              <w:rPr>
                <w:b/>
              </w:rPr>
              <w:t xml:space="preserve"> section for</w:t>
            </w:r>
            <w:r w:rsidR="00CB279D">
              <w:rPr>
                <w:b/>
              </w:rPr>
              <w:t xml:space="preserve"> instructor’s Expected Response T</w:t>
            </w:r>
            <w:r w:rsidR="00C21F44" w:rsidRPr="00C21F44">
              <w:rPr>
                <w:b/>
              </w:rPr>
              <w:t>imes</w:t>
            </w:r>
            <w:r w:rsidR="00CB279D">
              <w:t xml:space="preserve"> to student inquiries, including</w:t>
            </w:r>
            <w:r w:rsidR="00C21F44">
              <w:t>:</w:t>
            </w:r>
          </w:p>
          <w:p w:rsidR="00C21F44" w:rsidRPr="00C21F44" w:rsidRDefault="00C21F44" w:rsidP="00C21F44">
            <w:pPr>
              <w:pStyle w:val="ListParagraph"/>
              <w:numPr>
                <w:ilvl w:val="0"/>
                <w:numId w:val="24"/>
              </w:numPr>
              <w:tabs>
                <w:tab w:val="left" w:pos="765"/>
              </w:tabs>
            </w:pPr>
            <w:r>
              <w:rPr>
                <w:rFonts w:asciiTheme="minorHAnsi" w:hAnsiTheme="minorHAnsi" w:cstheme="minorHAnsi"/>
                <w:sz w:val="22"/>
                <w:szCs w:val="22"/>
              </w:rPr>
              <w:t>Canvas private messages</w:t>
            </w:r>
          </w:p>
          <w:p w:rsidR="00C21F44" w:rsidRPr="00C21F44" w:rsidRDefault="00E25520" w:rsidP="00C21F44">
            <w:pPr>
              <w:pStyle w:val="ListParagraph"/>
              <w:numPr>
                <w:ilvl w:val="0"/>
                <w:numId w:val="24"/>
              </w:numPr>
              <w:tabs>
                <w:tab w:val="left" w:pos="765"/>
              </w:tabs>
            </w:pPr>
            <w:r>
              <w:rPr>
                <w:rFonts w:asciiTheme="minorHAnsi" w:hAnsiTheme="minorHAnsi" w:cstheme="minorHAnsi"/>
                <w:sz w:val="22"/>
                <w:szCs w:val="22"/>
              </w:rPr>
              <w:t>Questions in Discussions and Chat</w:t>
            </w:r>
          </w:p>
          <w:p w:rsidR="001F568B" w:rsidRDefault="00C21F44" w:rsidP="0004232C">
            <w:pPr>
              <w:pStyle w:val="ListParagraph"/>
              <w:numPr>
                <w:ilvl w:val="0"/>
                <w:numId w:val="24"/>
              </w:numPr>
              <w:tabs>
                <w:tab w:val="left" w:pos="765"/>
              </w:tabs>
            </w:pPr>
            <w:r>
              <w:rPr>
                <w:rFonts w:asciiTheme="minorHAnsi" w:hAnsiTheme="minorHAnsi" w:cstheme="minorHAnsi"/>
                <w:sz w:val="22"/>
                <w:szCs w:val="22"/>
              </w:rPr>
              <w:t>Assignment feedback</w:t>
            </w:r>
          </w:p>
          <w:p w:rsidR="006D1481" w:rsidRPr="00C21F44" w:rsidRDefault="00D21693" w:rsidP="0004232C">
            <w:pPr>
              <w:tabs>
                <w:tab w:val="left" w:pos="765"/>
              </w:tabs>
              <w:rPr>
                <w:b/>
              </w:rPr>
            </w:pPr>
            <w:sdt>
              <w:sdtPr>
                <w:id w:val="-482935365"/>
                <w14:checkbox>
                  <w14:checked w14:val="0"/>
                  <w14:checkedState w14:val="2612" w14:font="MS Gothic"/>
                  <w14:uncheckedState w14:val="2610" w14:font="MS Gothic"/>
                </w14:checkbox>
              </w:sdtPr>
              <w:sdtEndPr/>
              <w:sdtContent>
                <w:r w:rsidR="001F568B">
                  <w:rPr>
                    <w:rFonts w:ascii="MS Gothic" w:eastAsia="MS Gothic" w:hAnsi="MS Gothic" w:hint="eastAsia"/>
                  </w:rPr>
                  <w:t>☐</w:t>
                </w:r>
              </w:sdtContent>
            </w:sdt>
            <w:r w:rsidR="00C21F44">
              <w:t xml:space="preserve"> </w:t>
            </w:r>
            <w:r w:rsidR="00C21F44" w:rsidRPr="00C21F44">
              <w:rPr>
                <w:b/>
              </w:rPr>
              <w:t xml:space="preserve"> Clearly d</w:t>
            </w:r>
            <w:r w:rsidR="0004232C" w:rsidRPr="00C21F44">
              <w:rPr>
                <w:b/>
              </w:rPr>
              <w:t>escribe and quantify Regul</w:t>
            </w:r>
            <w:r w:rsidR="004139DA">
              <w:rPr>
                <w:b/>
              </w:rPr>
              <w:t xml:space="preserve">ar Effective Contact </w:t>
            </w:r>
            <w:r w:rsidR="004139DA" w:rsidRPr="00925CCE">
              <w:rPr>
                <w:b/>
              </w:rPr>
              <w:t xml:space="preserve">outside </w:t>
            </w:r>
            <w:r w:rsidR="0004232C" w:rsidRPr="00C21F44">
              <w:rPr>
                <w:b/>
              </w:rPr>
              <w:t>the course shell:</w:t>
            </w:r>
          </w:p>
          <w:p w:rsidR="0004232C" w:rsidRDefault="0004232C" w:rsidP="0004232C">
            <w:pPr>
              <w:pStyle w:val="ListParagraph"/>
              <w:numPr>
                <w:ilvl w:val="0"/>
                <w:numId w:val="23"/>
              </w:numPr>
              <w:tabs>
                <w:tab w:val="left" w:pos="765"/>
              </w:tabs>
              <w:rPr>
                <w:rFonts w:asciiTheme="minorHAnsi" w:hAnsiTheme="minorHAnsi" w:cstheme="minorHAnsi"/>
                <w:sz w:val="22"/>
                <w:szCs w:val="22"/>
              </w:rPr>
            </w:pPr>
            <w:r>
              <w:rPr>
                <w:rFonts w:asciiTheme="minorHAnsi" w:hAnsiTheme="minorHAnsi" w:cstheme="minorHAnsi"/>
                <w:sz w:val="22"/>
                <w:szCs w:val="22"/>
              </w:rPr>
              <w:t xml:space="preserve">On-campus office </w:t>
            </w:r>
            <w:r w:rsidR="00925CCE">
              <w:rPr>
                <w:rFonts w:asciiTheme="minorHAnsi" w:hAnsiTheme="minorHAnsi" w:cstheme="minorHAnsi"/>
                <w:sz w:val="22"/>
                <w:szCs w:val="22"/>
              </w:rPr>
              <w:t>hours</w:t>
            </w:r>
          </w:p>
          <w:p w:rsidR="0004232C" w:rsidRDefault="0004232C" w:rsidP="0004232C">
            <w:pPr>
              <w:pStyle w:val="ListParagraph"/>
              <w:numPr>
                <w:ilvl w:val="0"/>
                <w:numId w:val="23"/>
              </w:numPr>
              <w:tabs>
                <w:tab w:val="left" w:pos="765"/>
              </w:tabs>
              <w:rPr>
                <w:rFonts w:asciiTheme="minorHAnsi" w:hAnsiTheme="minorHAnsi" w:cstheme="minorHAnsi"/>
                <w:sz w:val="22"/>
                <w:szCs w:val="22"/>
              </w:rPr>
            </w:pPr>
            <w:r>
              <w:rPr>
                <w:rFonts w:asciiTheme="minorHAnsi" w:hAnsiTheme="minorHAnsi" w:cstheme="minorHAnsi"/>
                <w:sz w:val="22"/>
                <w:szCs w:val="22"/>
              </w:rPr>
              <w:t>Phone</w:t>
            </w:r>
          </w:p>
          <w:p w:rsidR="002B5607" w:rsidRDefault="00E25520" w:rsidP="002B5607">
            <w:pPr>
              <w:pStyle w:val="ListParagraph"/>
              <w:numPr>
                <w:ilvl w:val="0"/>
                <w:numId w:val="23"/>
              </w:numPr>
              <w:tabs>
                <w:tab w:val="left" w:pos="765"/>
              </w:tabs>
              <w:rPr>
                <w:rFonts w:asciiTheme="minorHAnsi" w:hAnsiTheme="minorHAnsi" w:cstheme="minorHAnsi"/>
                <w:sz w:val="22"/>
                <w:szCs w:val="22"/>
              </w:rPr>
            </w:pPr>
            <w:r>
              <w:rPr>
                <w:rFonts w:asciiTheme="minorHAnsi" w:hAnsiTheme="minorHAnsi" w:cstheme="minorHAnsi"/>
                <w:sz w:val="22"/>
                <w:szCs w:val="22"/>
              </w:rPr>
              <w:t>Video-conferencing</w:t>
            </w:r>
          </w:p>
          <w:p w:rsidR="00E25520" w:rsidRPr="002B5607" w:rsidRDefault="00E25520" w:rsidP="002B5607">
            <w:pPr>
              <w:pStyle w:val="ListParagraph"/>
              <w:numPr>
                <w:ilvl w:val="0"/>
                <w:numId w:val="23"/>
              </w:numPr>
              <w:tabs>
                <w:tab w:val="left" w:pos="765"/>
              </w:tabs>
              <w:rPr>
                <w:rFonts w:asciiTheme="minorHAnsi" w:hAnsiTheme="minorHAnsi" w:cstheme="minorHAnsi"/>
                <w:sz w:val="22"/>
                <w:szCs w:val="22"/>
              </w:rPr>
            </w:pPr>
            <w:r>
              <w:rPr>
                <w:rFonts w:asciiTheme="minorHAnsi" w:hAnsiTheme="minorHAnsi" w:cstheme="minorHAnsi"/>
                <w:sz w:val="22"/>
                <w:szCs w:val="22"/>
              </w:rPr>
              <w:t>Other</w:t>
            </w:r>
          </w:p>
          <w:p w:rsidR="00CB279D" w:rsidRDefault="00D21693" w:rsidP="00CB279D">
            <w:pPr>
              <w:tabs>
                <w:tab w:val="left" w:pos="765"/>
              </w:tabs>
            </w:pPr>
            <w:sdt>
              <w:sdtPr>
                <w:id w:val="1599368860"/>
                <w14:checkbox>
                  <w14:checked w14:val="0"/>
                  <w14:checkedState w14:val="2612" w14:font="MS Gothic"/>
                  <w14:uncheckedState w14:val="2610" w14:font="MS Gothic"/>
                </w14:checkbox>
              </w:sdtPr>
              <w:sdtEndPr/>
              <w:sdtContent>
                <w:r w:rsidR="002B5607">
                  <w:rPr>
                    <w:rFonts w:ascii="MS Gothic" w:eastAsia="MS Gothic" w:hAnsi="MS Gothic" w:hint="eastAsia"/>
                  </w:rPr>
                  <w:t>☐</w:t>
                </w:r>
              </w:sdtContent>
            </w:sdt>
            <w:r w:rsidR="002B5607">
              <w:t xml:space="preserve"> </w:t>
            </w:r>
            <w:r w:rsidR="002B5607" w:rsidRPr="00C21F44">
              <w:rPr>
                <w:b/>
              </w:rPr>
              <w:t xml:space="preserve"> </w:t>
            </w:r>
            <w:r w:rsidR="002B5607">
              <w:rPr>
                <w:b/>
              </w:rPr>
              <w:t xml:space="preserve">Notify students of </w:t>
            </w:r>
            <w:r w:rsidR="004139DA">
              <w:rPr>
                <w:b/>
              </w:rPr>
              <w:t>expected</w:t>
            </w:r>
            <w:r w:rsidR="002B5607">
              <w:rPr>
                <w:b/>
              </w:rPr>
              <w:t xml:space="preserve"> delays in response times</w:t>
            </w:r>
            <w:r w:rsidR="002B5607" w:rsidRPr="002B5607">
              <w:t>, when possible.</w:t>
            </w:r>
            <w:r w:rsidR="002B5607">
              <w:t xml:space="preserve"> </w:t>
            </w:r>
          </w:p>
          <w:p w:rsidR="0004232C" w:rsidRPr="0004232C" w:rsidRDefault="002B5607" w:rsidP="00CB279D">
            <w:pPr>
              <w:tabs>
                <w:tab w:val="left" w:pos="765"/>
              </w:tabs>
              <w:rPr>
                <w:rFonts w:cstheme="minorHAnsi"/>
              </w:rPr>
            </w:pPr>
            <w:r w:rsidRPr="00CB279D">
              <w:rPr>
                <w:i/>
              </w:rPr>
              <w:t>“There may be a delay in my responsiveness</w:t>
            </w:r>
            <w:r w:rsidR="004139DA" w:rsidRPr="00CB279D">
              <w:rPr>
                <w:i/>
              </w:rPr>
              <w:t xml:space="preserve"> from</w:t>
            </w:r>
            <w:r w:rsidRPr="00CB279D">
              <w:rPr>
                <w:i/>
              </w:rPr>
              <w:t xml:space="preserve"> June 18-20, as I will be attending the Online Teaching Conference</w:t>
            </w:r>
            <w:r w:rsidR="004139DA" w:rsidRPr="00CB279D">
              <w:rPr>
                <w:i/>
              </w:rPr>
              <w:t>.</w:t>
            </w:r>
            <w:r w:rsidRPr="00CB279D">
              <w:rPr>
                <w:i/>
              </w:rPr>
              <w:t>”</w:t>
            </w:r>
          </w:p>
        </w:tc>
        <w:tc>
          <w:tcPr>
            <w:tcW w:w="2879" w:type="dxa"/>
            <w:gridSpan w:val="2"/>
            <w:tcBorders>
              <w:bottom w:val="single" w:sz="4" w:space="0" w:color="auto"/>
            </w:tcBorders>
            <w:shd w:val="clear" w:color="auto" w:fill="FFF2CC" w:themeFill="accent4" w:themeFillTint="33"/>
          </w:tcPr>
          <w:p w:rsidR="003E34FB" w:rsidRDefault="00D21693" w:rsidP="003E34FB">
            <w:sdt>
              <w:sdtPr>
                <w:id w:val="1111009554"/>
                <w14:checkbox>
                  <w14:checked w14:val="0"/>
                  <w14:checkedState w14:val="2612" w14:font="MS Gothic"/>
                  <w14:uncheckedState w14:val="2610" w14:font="MS Gothic"/>
                </w14:checkbox>
              </w:sdtPr>
              <w:sdtEndPr/>
              <w:sdtContent>
                <w:r w:rsidR="003E34FB">
                  <w:rPr>
                    <w:rFonts w:ascii="MS Gothic" w:eastAsia="MS Gothic" w:hAnsi="MS Gothic" w:hint="eastAsia"/>
                  </w:rPr>
                  <w:t>☐</w:t>
                </w:r>
              </w:sdtContent>
            </w:sdt>
            <w:r w:rsidR="00A74FC0">
              <w:t xml:space="preserve">  </w:t>
            </w:r>
            <w:r w:rsidR="0043572D" w:rsidRPr="0043572D">
              <w:rPr>
                <w:b/>
              </w:rPr>
              <w:t>Front and</w:t>
            </w:r>
            <w:r w:rsidR="009274AD">
              <w:rPr>
                <w:b/>
              </w:rPr>
              <w:t xml:space="preserve"> center.</w:t>
            </w:r>
            <w:r w:rsidR="009274AD" w:rsidRPr="009274AD">
              <w:t xml:space="preserve"> S</w:t>
            </w:r>
            <w:r w:rsidR="0043572D">
              <w:t xml:space="preserve">how </w:t>
            </w:r>
            <w:r w:rsidR="003E34FB">
              <w:t xml:space="preserve">3 most recent announcements on </w:t>
            </w:r>
            <w:r w:rsidR="00CB279D">
              <w:t xml:space="preserve">the </w:t>
            </w:r>
            <w:r w:rsidR="003E34FB">
              <w:t>class Home page.</w:t>
            </w:r>
          </w:p>
          <w:p w:rsidR="00827327" w:rsidRDefault="00D21693" w:rsidP="00827327">
            <w:sdt>
              <w:sdtPr>
                <w:id w:val="-1789963184"/>
                <w14:checkbox>
                  <w14:checked w14:val="0"/>
                  <w14:checkedState w14:val="2612" w14:font="MS Gothic"/>
                  <w14:uncheckedState w14:val="2610" w14:font="MS Gothic"/>
                </w14:checkbox>
              </w:sdtPr>
              <w:sdtEndPr/>
              <w:sdtContent>
                <w:r w:rsidR="003E34FB">
                  <w:rPr>
                    <w:rFonts w:ascii="MS Gothic" w:eastAsia="MS Gothic" w:hAnsi="MS Gothic" w:hint="eastAsia"/>
                  </w:rPr>
                  <w:t>☐</w:t>
                </w:r>
              </w:sdtContent>
            </w:sdt>
            <w:r w:rsidR="003E34FB" w:rsidRPr="0043572D">
              <w:rPr>
                <w:b/>
              </w:rPr>
              <w:t xml:space="preserve">  </w:t>
            </w:r>
            <w:r w:rsidR="0043572D" w:rsidRPr="0043572D">
              <w:rPr>
                <w:b/>
              </w:rPr>
              <w:t>Keep it fresh</w:t>
            </w:r>
            <w:r w:rsidR="0043572D">
              <w:t xml:space="preserve"> with </w:t>
            </w:r>
            <w:r w:rsidR="0043572D">
              <w:rPr>
                <w:i/>
              </w:rPr>
              <w:t>c</w:t>
            </w:r>
            <w:r w:rsidR="003E34FB" w:rsidRPr="00C65D11">
              <w:rPr>
                <w:i/>
              </w:rPr>
              <w:t xml:space="preserve">ontextual </w:t>
            </w:r>
            <w:r w:rsidR="00827327">
              <w:t>announcements at least weekly (</w:t>
            </w:r>
            <w:r w:rsidR="004139DA">
              <w:t>2-3 times per</w:t>
            </w:r>
            <w:r w:rsidR="00827327">
              <w:t xml:space="preserve"> w</w:t>
            </w:r>
            <w:r w:rsidR="0043572D">
              <w:t>ee</w:t>
            </w:r>
            <w:r w:rsidR="00827327">
              <w:t xml:space="preserve">k </w:t>
            </w:r>
            <w:r w:rsidR="0043572D">
              <w:t>is better!</w:t>
            </w:r>
            <w:r w:rsidR="00827327">
              <w:t>)</w:t>
            </w:r>
          </w:p>
          <w:p w:rsidR="0043572D" w:rsidRPr="00CB279D" w:rsidRDefault="0043572D" w:rsidP="0043572D">
            <w:pPr>
              <w:pStyle w:val="ListParagraph"/>
              <w:numPr>
                <w:ilvl w:val="0"/>
                <w:numId w:val="21"/>
              </w:numPr>
              <w:rPr>
                <w:rFonts w:asciiTheme="minorHAnsi" w:hAnsiTheme="minorHAnsi" w:cstheme="minorHAnsi"/>
                <w:i/>
                <w:sz w:val="22"/>
                <w:szCs w:val="22"/>
              </w:rPr>
            </w:pPr>
            <w:r w:rsidRPr="003E34FB">
              <w:rPr>
                <w:rFonts w:asciiTheme="minorHAnsi" w:hAnsiTheme="minorHAnsi" w:cstheme="minorHAnsi"/>
                <w:sz w:val="22"/>
                <w:szCs w:val="22"/>
              </w:rPr>
              <w:t xml:space="preserve"> </w:t>
            </w:r>
            <w:r w:rsidRPr="00CB279D">
              <w:rPr>
                <w:rFonts w:asciiTheme="minorHAnsi" w:hAnsiTheme="minorHAnsi" w:cstheme="minorHAnsi"/>
                <w:i/>
                <w:sz w:val="22"/>
                <w:szCs w:val="22"/>
              </w:rPr>
              <w:t xml:space="preserve">“I’ve just graded this week’s assignment and here’s what I saw happening…” </w:t>
            </w:r>
          </w:p>
          <w:p w:rsidR="0043572D" w:rsidRPr="00CB279D" w:rsidRDefault="0043572D" w:rsidP="00827327">
            <w:pPr>
              <w:pStyle w:val="ListParagraph"/>
              <w:numPr>
                <w:ilvl w:val="0"/>
                <w:numId w:val="21"/>
              </w:numPr>
              <w:rPr>
                <w:rFonts w:asciiTheme="minorHAnsi" w:hAnsiTheme="minorHAnsi" w:cstheme="minorHAnsi"/>
                <w:i/>
                <w:sz w:val="22"/>
                <w:szCs w:val="22"/>
              </w:rPr>
            </w:pPr>
            <w:r w:rsidRPr="00CB279D">
              <w:rPr>
                <w:rFonts w:asciiTheme="minorHAnsi" w:hAnsiTheme="minorHAnsi" w:cstheme="minorHAnsi"/>
                <w:i/>
                <w:sz w:val="22"/>
                <w:szCs w:val="22"/>
              </w:rPr>
              <w:t>“I’ve just updated…”</w:t>
            </w:r>
          </w:p>
          <w:p w:rsidR="0043572D" w:rsidRDefault="00827327" w:rsidP="0043572D">
            <w:pPr>
              <w:pStyle w:val="ListParagraph"/>
              <w:numPr>
                <w:ilvl w:val="0"/>
                <w:numId w:val="21"/>
              </w:numPr>
              <w:rPr>
                <w:rFonts w:asciiTheme="minorHAnsi" w:hAnsiTheme="minorHAnsi" w:cstheme="minorHAnsi"/>
                <w:sz w:val="22"/>
                <w:szCs w:val="22"/>
              </w:rPr>
            </w:pPr>
            <w:r w:rsidRPr="003E34FB">
              <w:rPr>
                <w:rFonts w:asciiTheme="minorHAnsi" w:hAnsiTheme="minorHAnsi" w:cstheme="minorHAnsi"/>
                <w:sz w:val="22"/>
                <w:szCs w:val="22"/>
              </w:rPr>
              <w:t xml:space="preserve">Weekly </w:t>
            </w:r>
            <w:r w:rsidR="00F67DE9">
              <w:rPr>
                <w:rFonts w:asciiTheme="minorHAnsi" w:hAnsiTheme="minorHAnsi" w:cstheme="minorHAnsi"/>
                <w:sz w:val="22"/>
                <w:szCs w:val="22"/>
              </w:rPr>
              <w:t>tasks</w:t>
            </w:r>
            <w:r w:rsidR="004139DA">
              <w:rPr>
                <w:rFonts w:asciiTheme="minorHAnsi" w:hAnsiTheme="minorHAnsi" w:cstheme="minorHAnsi"/>
                <w:sz w:val="22"/>
                <w:szCs w:val="22"/>
              </w:rPr>
              <w:t>;</w:t>
            </w:r>
            <w:r w:rsidR="0043572D">
              <w:rPr>
                <w:rFonts w:asciiTheme="minorHAnsi" w:hAnsiTheme="minorHAnsi" w:cstheme="minorHAnsi"/>
                <w:sz w:val="22"/>
                <w:szCs w:val="22"/>
              </w:rPr>
              <w:t xml:space="preserve"> w</w:t>
            </w:r>
            <w:r w:rsidR="00DB013A" w:rsidRPr="0043572D">
              <w:rPr>
                <w:rFonts w:asciiTheme="minorHAnsi" w:hAnsiTheme="minorHAnsi" w:cstheme="minorHAnsi"/>
                <w:sz w:val="22"/>
                <w:szCs w:val="22"/>
              </w:rPr>
              <w:t>rapping up the week</w:t>
            </w:r>
            <w:r w:rsidR="004139DA">
              <w:rPr>
                <w:rFonts w:asciiTheme="minorHAnsi" w:hAnsiTheme="minorHAnsi" w:cstheme="minorHAnsi"/>
                <w:sz w:val="22"/>
                <w:szCs w:val="22"/>
              </w:rPr>
              <w:t xml:space="preserve">; </w:t>
            </w:r>
            <w:r w:rsidR="00DB013A" w:rsidRPr="0043572D">
              <w:rPr>
                <w:rFonts w:asciiTheme="minorHAnsi" w:hAnsiTheme="minorHAnsi" w:cstheme="minorHAnsi"/>
                <w:sz w:val="22"/>
                <w:szCs w:val="22"/>
              </w:rPr>
              <w:t>coming up next</w:t>
            </w:r>
            <w:r w:rsidR="00CB279D">
              <w:rPr>
                <w:rFonts w:asciiTheme="minorHAnsi" w:hAnsiTheme="minorHAnsi" w:cstheme="minorHAnsi"/>
                <w:sz w:val="22"/>
                <w:szCs w:val="22"/>
              </w:rPr>
              <w:t>..</w:t>
            </w:r>
            <w:r w:rsidR="00DB013A" w:rsidRPr="0043572D">
              <w:rPr>
                <w:rFonts w:asciiTheme="minorHAnsi" w:hAnsiTheme="minorHAnsi" w:cstheme="minorHAnsi"/>
                <w:sz w:val="22"/>
                <w:szCs w:val="22"/>
              </w:rPr>
              <w:t>.</w:t>
            </w:r>
          </w:p>
          <w:p w:rsidR="00DB013A" w:rsidRPr="0043572D" w:rsidRDefault="00E25520" w:rsidP="0043572D">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Next</w:t>
            </w:r>
            <w:r w:rsidR="00925CCE">
              <w:rPr>
                <w:rFonts w:asciiTheme="minorHAnsi" w:hAnsiTheme="minorHAnsi" w:cstheme="minorHAnsi"/>
                <w:sz w:val="22"/>
                <w:szCs w:val="22"/>
              </w:rPr>
              <w:t xml:space="preserve"> online office hour</w:t>
            </w:r>
          </w:p>
          <w:p w:rsidR="00DB013A" w:rsidRPr="00A74FC0" w:rsidRDefault="00D21693" w:rsidP="00DB013A">
            <w:pPr>
              <w:rPr>
                <w:rFonts w:cstheme="minorHAnsi"/>
              </w:rPr>
            </w:pPr>
            <w:sdt>
              <w:sdtPr>
                <w:id w:val="352764967"/>
                <w14:checkbox>
                  <w14:checked w14:val="0"/>
                  <w14:checkedState w14:val="2612" w14:font="MS Gothic"/>
                  <w14:uncheckedState w14:val="2610" w14:font="MS Gothic"/>
                </w14:checkbox>
              </w:sdtPr>
              <w:sdtEndPr/>
              <w:sdtContent>
                <w:r w:rsidR="00DB013A">
                  <w:rPr>
                    <w:rFonts w:ascii="MS Gothic" w:eastAsia="MS Gothic" w:hAnsi="MS Gothic" w:hint="eastAsia"/>
                  </w:rPr>
                  <w:t>☐</w:t>
                </w:r>
              </w:sdtContent>
            </w:sdt>
            <w:r w:rsidR="00DB013A">
              <w:t xml:space="preserve">  </w:t>
            </w:r>
            <w:r w:rsidR="00DB013A" w:rsidRPr="0043572D">
              <w:rPr>
                <w:b/>
              </w:rPr>
              <w:t>Re-teach.</w:t>
            </w:r>
            <w:r w:rsidR="00DB013A">
              <w:t xml:space="preserve"> Draw out main ideas</w:t>
            </w:r>
            <w:r w:rsidR="00F67DE9">
              <w:t xml:space="preserve"> and </w:t>
            </w:r>
            <w:r w:rsidR="00DB013A">
              <w:t>remind students of overarching themes.</w:t>
            </w:r>
          </w:p>
          <w:p w:rsidR="006D1481" w:rsidRPr="00CB279D" w:rsidRDefault="00D21693" w:rsidP="0043572D">
            <w:pPr>
              <w:rPr>
                <w:i/>
              </w:rPr>
            </w:pPr>
            <w:sdt>
              <w:sdtPr>
                <w:id w:val="1696725317"/>
                <w14:checkbox>
                  <w14:checked w14:val="0"/>
                  <w14:checkedState w14:val="2612" w14:font="MS Gothic"/>
                  <w14:uncheckedState w14:val="2610" w14:font="MS Gothic"/>
                </w14:checkbox>
              </w:sdtPr>
              <w:sdtEndPr/>
              <w:sdtContent>
                <w:r w:rsidR="00DB013A">
                  <w:rPr>
                    <w:rFonts w:ascii="MS Gothic" w:eastAsia="MS Gothic" w:hAnsi="MS Gothic" w:hint="eastAsia"/>
                  </w:rPr>
                  <w:t>☐</w:t>
                </w:r>
              </w:sdtContent>
            </w:sdt>
            <w:r w:rsidR="00DB013A">
              <w:t xml:space="preserve">  </w:t>
            </w:r>
            <w:r w:rsidR="00DB013A" w:rsidRPr="0043572D">
              <w:rPr>
                <w:b/>
              </w:rPr>
              <w:t>Offer kudos and encouragement.</w:t>
            </w:r>
            <w:r w:rsidR="00DB013A">
              <w:t xml:space="preserve">  </w:t>
            </w:r>
            <w:r w:rsidR="00DB013A" w:rsidRPr="00CB279D">
              <w:rPr>
                <w:i/>
              </w:rPr>
              <w:t>“Grea</w:t>
            </w:r>
            <w:r w:rsidR="00CB279D">
              <w:rPr>
                <w:i/>
              </w:rPr>
              <w:t>t job on last week’s discussion.</w:t>
            </w:r>
            <w:r w:rsidR="00DB013A" w:rsidRPr="00CB279D">
              <w:rPr>
                <w:i/>
              </w:rPr>
              <w:t xml:space="preserve">  This week, let’s dig deeper by…”</w:t>
            </w:r>
          </w:p>
          <w:p w:rsidR="00CB279D" w:rsidRDefault="00D21693" w:rsidP="004139DA">
            <w:pPr>
              <w:rPr>
                <w:b/>
              </w:rPr>
            </w:pPr>
            <w:sdt>
              <w:sdtPr>
                <w:id w:val="120592024"/>
                <w14:checkbox>
                  <w14:checked w14:val="0"/>
                  <w14:checkedState w14:val="2612" w14:font="MS Gothic"/>
                  <w14:uncheckedState w14:val="2610" w14:font="MS Gothic"/>
                </w14:checkbox>
              </w:sdtPr>
              <w:sdtEndPr/>
              <w:sdtContent>
                <w:r w:rsidR="001E1C23">
                  <w:rPr>
                    <w:rFonts w:ascii="MS Gothic" w:eastAsia="MS Gothic" w:hAnsi="MS Gothic" w:hint="eastAsia"/>
                  </w:rPr>
                  <w:t>☐</w:t>
                </w:r>
              </w:sdtContent>
            </w:sdt>
            <w:r w:rsidR="001E1C23">
              <w:t xml:space="preserve">  </w:t>
            </w:r>
            <w:r w:rsidR="001E1C23">
              <w:rPr>
                <w:b/>
              </w:rPr>
              <w:t xml:space="preserve">Video announcements. </w:t>
            </w:r>
          </w:p>
          <w:p w:rsidR="00F67DE9" w:rsidRPr="000C3AEA" w:rsidRDefault="001E1C23" w:rsidP="004139DA">
            <w:r>
              <w:t xml:space="preserve">1-3 minutes, introducing </w:t>
            </w:r>
            <w:r w:rsidR="004139DA">
              <w:t>the next unit or just checking in.</w:t>
            </w:r>
          </w:p>
        </w:tc>
        <w:tc>
          <w:tcPr>
            <w:tcW w:w="2879" w:type="dxa"/>
            <w:tcBorders>
              <w:bottom w:val="single" w:sz="4" w:space="0" w:color="auto"/>
            </w:tcBorders>
            <w:shd w:val="clear" w:color="auto" w:fill="FFF2CC" w:themeFill="accent4" w:themeFillTint="33"/>
          </w:tcPr>
          <w:p w:rsidR="00BD33AE" w:rsidRDefault="00D21693" w:rsidP="00827327">
            <w:sdt>
              <w:sdtPr>
                <w:id w:val="1302190309"/>
                <w14:checkbox>
                  <w14:checked w14:val="0"/>
                  <w14:checkedState w14:val="2612" w14:font="MS Gothic"/>
                  <w14:uncheckedState w14:val="2610" w14:font="MS Gothic"/>
                </w14:checkbox>
              </w:sdtPr>
              <w:sdtEndPr/>
              <w:sdtContent>
                <w:r w:rsidR="00BD33AE">
                  <w:rPr>
                    <w:rFonts w:ascii="MS Gothic" w:eastAsia="MS Gothic" w:hAnsi="MS Gothic" w:hint="eastAsia"/>
                  </w:rPr>
                  <w:t>☐</w:t>
                </w:r>
              </w:sdtContent>
            </w:sdt>
            <w:r w:rsidR="00827327">
              <w:t xml:space="preserve">  </w:t>
            </w:r>
            <w:r w:rsidR="00BD33AE" w:rsidRPr="00BD33AE">
              <w:rPr>
                <w:b/>
              </w:rPr>
              <w:t>Craft thoughtful questions</w:t>
            </w:r>
            <w:r w:rsidR="00BD33AE">
              <w:t xml:space="preserve"> encouraging students to apply </w:t>
            </w:r>
            <w:r w:rsidR="004139DA">
              <w:t xml:space="preserve">course </w:t>
            </w:r>
            <w:r w:rsidR="00BD33AE">
              <w:t xml:space="preserve">material to their own </w:t>
            </w:r>
            <w:r w:rsidR="00CB279D">
              <w:t xml:space="preserve">lives and </w:t>
            </w:r>
            <w:r w:rsidR="00BD33AE">
              <w:t>experiences.</w:t>
            </w:r>
          </w:p>
          <w:p w:rsidR="00BD33AE" w:rsidRDefault="00D21693" w:rsidP="00827327">
            <w:sdt>
              <w:sdtPr>
                <w:id w:val="-104658253"/>
                <w14:checkbox>
                  <w14:checked w14:val="0"/>
                  <w14:checkedState w14:val="2612" w14:font="MS Gothic"/>
                  <w14:uncheckedState w14:val="2610" w14:font="MS Gothic"/>
                </w14:checkbox>
              </w:sdtPr>
              <w:sdtEndPr/>
              <w:sdtContent>
                <w:r w:rsidR="00BD33AE">
                  <w:rPr>
                    <w:rFonts w:ascii="MS Gothic" w:eastAsia="MS Gothic" w:hAnsi="MS Gothic" w:hint="eastAsia"/>
                  </w:rPr>
                  <w:t>☐</w:t>
                </w:r>
              </w:sdtContent>
            </w:sdt>
            <w:r w:rsidR="00BD33AE">
              <w:t xml:space="preserve">  </w:t>
            </w:r>
            <w:r w:rsidR="00BD33AE">
              <w:rPr>
                <w:b/>
              </w:rPr>
              <w:t xml:space="preserve">Set an example. </w:t>
            </w:r>
            <w:r w:rsidR="00BD33AE" w:rsidRPr="00CB279D">
              <w:rPr>
                <w:i/>
              </w:rPr>
              <w:t>“</w:t>
            </w:r>
            <w:r w:rsidR="002262E4" w:rsidRPr="00CB279D">
              <w:rPr>
                <w:i/>
              </w:rPr>
              <w:t xml:space="preserve">For example, </w:t>
            </w:r>
            <w:r w:rsidR="00BD33AE" w:rsidRPr="00CB279D">
              <w:rPr>
                <w:i/>
              </w:rPr>
              <w:t>I would respond to this question by saying…”</w:t>
            </w:r>
          </w:p>
          <w:p w:rsidR="00BD33AE" w:rsidRDefault="00D21693" w:rsidP="00827327">
            <w:sdt>
              <w:sdtPr>
                <w:id w:val="-824426691"/>
                <w14:checkbox>
                  <w14:checked w14:val="0"/>
                  <w14:checkedState w14:val="2612" w14:font="MS Gothic"/>
                  <w14:uncheckedState w14:val="2610" w14:font="MS Gothic"/>
                </w14:checkbox>
              </w:sdtPr>
              <w:sdtEndPr/>
              <w:sdtContent>
                <w:r w:rsidR="00BD33AE">
                  <w:rPr>
                    <w:rFonts w:ascii="MS Gothic" w:eastAsia="MS Gothic" w:hAnsi="MS Gothic" w:hint="eastAsia"/>
                  </w:rPr>
                  <w:t>☐</w:t>
                </w:r>
              </w:sdtContent>
            </w:sdt>
            <w:r w:rsidR="00BD33AE">
              <w:t xml:space="preserve">  </w:t>
            </w:r>
            <w:r w:rsidR="00BD33AE">
              <w:rPr>
                <w:b/>
              </w:rPr>
              <w:t xml:space="preserve">Encourage discussion early in the week </w:t>
            </w:r>
            <w:r w:rsidR="00E25520">
              <w:t>(3 points for posting by Tues, 2</w:t>
            </w:r>
            <w:r w:rsidR="00BD33AE" w:rsidRPr="00BD33AE">
              <w:t xml:space="preserve"> points for posting by Wed, etc.)</w:t>
            </w:r>
          </w:p>
          <w:p w:rsidR="00827327" w:rsidRDefault="00D21693" w:rsidP="00827327">
            <w:sdt>
              <w:sdtPr>
                <w:id w:val="-1001504058"/>
                <w14:checkbox>
                  <w14:checked w14:val="0"/>
                  <w14:checkedState w14:val="2612" w14:font="MS Gothic"/>
                  <w14:uncheckedState w14:val="2610" w14:font="MS Gothic"/>
                </w14:checkbox>
              </w:sdtPr>
              <w:sdtEndPr/>
              <w:sdtContent>
                <w:r w:rsidR="00BD33AE">
                  <w:rPr>
                    <w:rFonts w:ascii="MS Gothic" w:eastAsia="MS Gothic" w:hAnsi="MS Gothic" w:hint="eastAsia"/>
                  </w:rPr>
                  <w:t>☐</w:t>
                </w:r>
              </w:sdtContent>
            </w:sdt>
            <w:r w:rsidR="00BD33AE">
              <w:t xml:space="preserve">  </w:t>
            </w:r>
            <w:r w:rsidR="00BD33AE" w:rsidRPr="00BD33AE">
              <w:rPr>
                <w:b/>
              </w:rPr>
              <w:t>Engage regularly</w:t>
            </w:r>
            <w:r w:rsidR="002262E4">
              <w:t xml:space="preserve"> by posting </w:t>
            </w:r>
            <w:r w:rsidR="00BD33AE">
              <w:t>reactions, comments, and questions.</w:t>
            </w:r>
          </w:p>
          <w:p w:rsidR="00BD33AE" w:rsidRDefault="00D21693" w:rsidP="00827327">
            <w:sdt>
              <w:sdtPr>
                <w:id w:val="-849104163"/>
                <w14:checkbox>
                  <w14:checked w14:val="0"/>
                  <w14:checkedState w14:val="2612" w14:font="MS Gothic"/>
                  <w14:uncheckedState w14:val="2610" w14:font="MS Gothic"/>
                </w14:checkbox>
              </w:sdtPr>
              <w:sdtEndPr/>
              <w:sdtContent>
                <w:r w:rsidR="00BD33AE">
                  <w:rPr>
                    <w:rFonts w:ascii="MS Gothic" w:eastAsia="MS Gothic" w:hAnsi="MS Gothic" w:hint="eastAsia"/>
                  </w:rPr>
                  <w:t>☐</w:t>
                </w:r>
              </w:sdtContent>
            </w:sdt>
            <w:r w:rsidR="00BD33AE">
              <w:t xml:space="preserve">  </w:t>
            </w:r>
            <w:r w:rsidR="00BD33AE">
              <w:rPr>
                <w:b/>
              </w:rPr>
              <w:t>Summarize</w:t>
            </w:r>
            <w:r w:rsidR="004139DA">
              <w:rPr>
                <w:b/>
              </w:rPr>
              <w:t xml:space="preserve"> </w:t>
            </w:r>
            <w:r w:rsidR="004139DA" w:rsidRPr="004139DA">
              <w:t>the</w:t>
            </w:r>
            <w:r w:rsidR="00BD33AE">
              <w:t xml:space="preserve"> main ideas and standout points</w:t>
            </w:r>
            <w:r w:rsidR="004139DA">
              <w:t xml:space="preserve"> for each discussion in a </w:t>
            </w:r>
            <w:r w:rsidR="00BD33AE">
              <w:t>“capstone” post.</w:t>
            </w:r>
          </w:p>
          <w:p w:rsidR="0091451E" w:rsidRPr="00CB279D" w:rsidRDefault="00D21693" w:rsidP="00827327">
            <w:pPr>
              <w:rPr>
                <w:i/>
              </w:rPr>
            </w:pPr>
            <w:sdt>
              <w:sdtPr>
                <w:id w:val="-1477917427"/>
                <w14:checkbox>
                  <w14:checked w14:val="0"/>
                  <w14:checkedState w14:val="2612" w14:font="MS Gothic"/>
                  <w14:uncheckedState w14:val="2610" w14:font="MS Gothic"/>
                </w14:checkbox>
              </w:sdtPr>
              <w:sdtEndPr/>
              <w:sdtContent>
                <w:r w:rsidR="0091451E">
                  <w:rPr>
                    <w:rFonts w:ascii="MS Gothic" w:eastAsia="MS Gothic" w:hAnsi="MS Gothic" w:hint="eastAsia"/>
                  </w:rPr>
                  <w:t>☐</w:t>
                </w:r>
              </w:sdtContent>
            </w:sdt>
            <w:r w:rsidR="0091451E">
              <w:t xml:space="preserve">  </w:t>
            </w:r>
            <w:r w:rsidR="00CE075F">
              <w:rPr>
                <w:b/>
              </w:rPr>
              <w:t>Seek input</w:t>
            </w:r>
            <w:r w:rsidR="0091451E">
              <w:rPr>
                <w:b/>
              </w:rPr>
              <w:t xml:space="preserve">. </w:t>
            </w:r>
            <w:r w:rsidR="0091451E" w:rsidRPr="0091451E">
              <w:t>Periodically ask</w:t>
            </w:r>
            <w:r w:rsidR="0091451E" w:rsidRPr="00CB279D">
              <w:t>,</w:t>
            </w:r>
            <w:r w:rsidR="0091451E" w:rsidRPr="00CB279D">
              <w:rPr>
                <w:i/>
              </w:rPr>
              <w:t xml:space="preserve"> “what’s working for you? What isn’t? What surprised you about this week’s</w:t>
            </w:r>
            <w:r w:rsidR="00CB279D">
              <w:rPr>
                <w:i/>
              </w:rPr>
              <w:t xml:space="preserve"> lesson</w:t>
            </w:r>
            <w:r w:rsidR="0091451E" w:rsidRPr="00CB279D">
              <w:rPr>
                <w:i/>
              </w:rPr>
              <w:t>?</w:t>
            </w:r>
          </w:p>
          <w:p w:rsidR="006D1481" w:rsidRDefault="00D21693" w:rsidP="006D1481">
            <w:sdt>
              <w:sdtPr>
                <w:id w:val="-610671357"/>
                <w14:checkbox>
                  <w14:checked w14:val="0"/>
                  <w14:checkedState w14:val="2612" w14:font="MS Gothic"/>
                  <w14:uncheckedState w14:val="2610" w14:font="MS Gothic"/>
                </w14:checkbox>
              </w:sdtPr>
              <w:sdtEndPr/>
              <w:sdtContent>
                <w:r w:rsidR="0091451E">
                  <w:rPr>
                    <w:rFonts w:ascii="MS Gothic" w:eastAsia="MS Gothic" w:hAnsi="MS Gothic" w:hint="eastAsia"/>
                  </w:rPr>
                  <w:t>☐</w:t>
                </w:r>
              </w:sdtContent>
            </w:sdt>
            <w:r w:rsidR="0091451E">
              <w:t xml:space="preserve">  </w:t>
            </w:r>
            <w:r w:rsidR="0091451E">
              <w:rPr>
                <w:b/>
              </w:rPr>
              <w:t xml:space="preserve">Give students a clear and visible place to ask questions </w:t>
            </w:r>
            <w:r w:rsidR="00925CCE">
              <w:t>like</w:t>
            </w:r>
            <w:r w:rsidR="0091451E" w:rsidRPr="0091451E">
              <w:t xml:space="preserve"> a Q&amp;A forum</w:t>
            </w:r>
            <w:r w:rsidR="00CB279D">
              <w:t xml:space="preserve"> </w:t>
            </w:r>
            <w:r w:rsidR="00E25520">
              <w:t>pinned to the top of Discussion tool.</w:t>
            </w:r>
          </w:p>
        </w:tc>
        <w:tc>
          <w:tcPr>
            <w:tcW w:w="2879" w:type="dxa"/>
            <w:gridSpan w:val="2"/>
            <w:tcBorders>
              <w:bottom w:val="single" w:sz="4" w:space="0" w:color="auto"/>
            </w:tcBorders>
            <w:shd w:val="clear" w:color="auto" w:fill="FFF2CC" w:themeFill="accent4" w:themeFillTint="33"/>
          </w:tcPr>
          <w:p w:rsidR="00827327" w:rsidRDefault="00D21693" w:rsidP="00827327">
            <w:sdt>
              <w:sdtPr>
                <w:id w:val="1160120644"/>
                <w14:checkbox>
                  <w14:checked w14:val="0"/>
                  <w14:checkedState w14:val="2612" w14:font="MS Gothic"/>
                  <w14:uncheckedState w14:val="2610" w14:font="MS Gothic"/>
                </w14:checkbox>
              </w:sdtPr>
              <w:sdtEndPr/>
              <w:sdtContent>
                <w:r w:rsidR="00827327">
                  <w:rPr>
                    <w:rFonts w:ascii="MS Gothic" w:eastAsia="MS Gothic" w:hAnsi="MS Gothic" w:hint="eastAsia"/>
                  </w:rPr>
                  <w:t>☐</w:t>
                </w:r>
              </w:sdtContent>
            </w:sdt>
            <w:r w:rsidR="00827327">
              <w:t xml:space="preserve">  </w:t>
            </w:r>
            <w:r w:rsidR="00E25520">
              <w:rPr>
                <w:b/>
              </w:rPr>
              <w:t>Offer</w:t>
            </w:r>
            <w:r w:rsidR="00EA06A2" w:rsidRPr="00EA06A2">
              <w:rPr>
                <w:b/>
              </w:rPr>
              <w:t xml:space="preserve"> meaningful comments</w:t>
            </w:r>
            <w:r w:rsidR="00EA06A2">
              <w:t xml:space="preserve"> using  SpeedGrader and DocViewer.</w:t>
            </w:r>
          </w:p>
          <w:p w:rsidR="006D1481" w:rsidRDefault="00D21693" w:rsidP="006D1481">
            <w:sdt>
              <w:sdtPr>
                <w:id w:val="748160047"/>
                <w14:checkbox>
                  <w14:checked w14:val="0"/>
                  <w14:checkedState w14:val="2612" w14:font="MS Gothic"/>
                  <w14:uncheckedState w14:val="2610" w14:font="MS Gothic"/>
                </w14:checkbox>
              </w:sdtPr>
              <w:sdtEndPr/>
              <w:sdtContent>
                <w:r w:rsidR="00EA06A2">
                  <w:rPr>
                    <w:rFonts w:ascii="MS Gothic" w:eastAsia="MS Gothic" w:hAnsi="MS Gothic" w:hint="eastAsia"/>
                  </w:rPr>
                  <w:t>☐</w:t>
                </w:r>
              </w:sdtContent>
            </w:sdt>
            <w:r w:rsidR="00EA06A2">
              <w:t xml:space="preserve">  </w:t>
            </w:r>
            <w:r w:rsidR="00EA06A2">
              <w:rPr>
                <w:b/>
              </w:rPr>
              <w:t xml:space="preserve">Allow back &amp; forth exchange </w:t>
            </w:r>
            <w:r w:rsidR="00EA06A2" w:rsidRPr="00EA06A2">
              <w:t>with students using “chat” comments in SpeedGrader.</w:t>
            </w:r>
          </w:p>
          <w:p w:rsidR="00CC288E" w:rsidRDefault="00D21693" w:rsidP="006D1481">
            <w:sdt>
              <w:sdtPr>
                <w:id w:val="1095910743"/>
                <w14:checkbox>
                  <w14:checked w14:val="0"/>
                  <w14:checkedState w14:val="2612" w14:font="MS Gothic"/>
                  <w14:uncheckedState w14:val="2610" w14:font="MS Gothic"/>
                </w14:checkbox>
              </w:sdtPr>
              <w:sdtEndPr/>
              <w:sdtContent>
                <w:r w:rsidR="00CC288E">
                  <w:rPr>
                    <w:rFonts w:ascii="MS Gothic" w:eastAsia="MS Gothic" w:hAnsi="MS Gothic" w:hint="eastAsia"/>
                  </w:rPr>
                  <w:t>☐</w:t>
                </w:r>
              </w:sdtContent>
            </w:sdt>
            <w:r w:rsidR="00CC288E">
              <w:t xml:space="preserve">  </w:t>
            </w:r>
            <w:r w:rsidR="00CC288E">
              <w:rPr>
                <w:b/>
              </w:rPr>
              <w:t>Use rubrics</w:t>
            </w:r>
            <w:r w:rsidR="00E25520">
              <w:rPr>
                <w:b/>
              </w:rPr>
              <w:t xml:space="preserve"> when grading</w:t>
            </w:r>
            <w:r w:rsidR="00CC288E">
              <w:rPr>
                <w:b/>
              </w:rPr>
              <w:t xml:space="preserve"> </w:t>
            </w:r>
            <w:r w:rsidR="00CC288E" w:rsidRPr="00CC288E">
              <w:t>to offer detailed feedback on both assignments and discussions.</w:t>
            </w:r>
          </w:p>
          <w:p w:rsidR="009274AD" w:rsidRDefault="00D21693" w:rsidP="009274AD">
            <w:pPr>
              <w:rPr>
                <w:b/>
              </w:rPr>
            </w:pPr>
            <w:sdt>
              <w:sdtPr>
                <w:id w:val="-722295189"/>
                <w14:checkbox>
                  <w14:checked w14:val="0"/>
                  <w14:checkedState w14:val="2612" w14:font="MS Gothic"/>
                  <w14:uncheckedState w14:val="2610" w14:font="MS Gothic"/>
                </w14:checkbox>
              </w:sdtPr>
              <w:sdtEndPr/>
              <w:sdtContent>
                <w:r w:rsidR="009274AD">
                  <w:rPr>
                    <w:rFonts w:ascii="MS Gothic" w:eastAsia="MS Gothic" w:hAnsi="MS Gothic" w:hint="eastAsia"/>
                  </w:rPr>
                  <w:t>☐</w:t>
                </w:r>
              </w:sdtContent>
            </w:sdt>
            <w:r w:rsidR="009274AD">
              <w:t xml:space="preserve">  </w:t>
            </w:r>
            <w:r w:rsidR="009274AD">
              <w:rPr>
                <w:b/>
              </w:rPr>
              <w:t>Audio feedback</w:t>
            </w:r>
          </w:p>
          <w:p w:rsidR="009274AD" w:rsidRDefault="00D21693" w:rsidP="009274AD">
            <w:pPr>
              <w:rPr>
                <w:b/>
              </w:rPr>
            </w:pPr>
            <w:sdt>
              <w:sdtPr>
                <w:id w:val="881365630"/>
                <w14:checkbox>
                  <w14:checked w14:val="0"/>
                  <w14:checkedState w14:val="2612" w14:font="MS Gothic"/>
                  <w14:uncheckedState w14:val="2610" w14:font="MS Gothic"/>
                </w14:checkbox>
              </w:sdtPr>
              <w:sdtEndPr/>
              <w:sdtContent>
                <w:r w:rsidR="009274AD">
                  <w:rPr>
                    <w:rFonts w:ascii="MS Gothic" w:eastAsia="MS Gothic" w:hAnsi="MS Gothic" w:hint="eastAsia"/>
                  </w:rPr>
                  <w:t>☐</w:t>
                </w:r>
              </w:sdtContent>
            </w:sdt>
            <w:r w:rsidR="009274AD">
              <w:t xml:space="preserve">  </w:t>
            </w:r>
            <w:r w:rsidR="009274AD">
              <w:rPr>
                <w:b/>
              </w:rPr>
              <w:t>Video feedback</w:t>
            </w:r>
          </w:p>
          <w:p w:rsidR="009274AD" w:rsidRPr="00CC288E" w:rsidRDefault="009274AD" w:rsidP="006D1481">
            <w:pPr>
              <w:rPr>
                <w:b/>
              </w:rPr>
            </w:pPr>
          </w:p>
        </w:tc>
        <w:tc>
          <w:tcPr>
            <w:tcW w:w="2879" w:type="dxa"/>
            <w:tcBorders>
              <w:bottom w:val="single" w:sz="4" w:space="0" w:color="auto"/>
            </w:tcBorders>
            <w:shd w:val="clear" w:color="auto" w:fill="FFF2CC" w:themeFill="accent4" w:themeFillTint="33"/>
          </w:tcPr>
          <w:p w:rsidR="00D256D0" w:rsidRDefault="00D21693" w:rsidP="00827327">
            <w:pPr>
              <w:rPr>
                <w:b/>
              </w:rPr>
            </w:pPr>
            <w:sdt>
              <w:sdtPr>
                <w:id w:val="-758749767"/>
                <w14:checkbox>
                  <w14:checked w14:val="0"/>
                  <w14:checkedState w14:val="2612" w14:font="MS Gothic"/>
                  <w14:uncheckedState w14:val="2610" w14:font="MS Gothic"/>
                </w14:checkbox>
              </w:sdtPr>
              <w:sdtEndPr/>
              <w:sdtContent>
                <w:r w:rsidR="00827327">
                  <w:rPr>
                    <w:rFonts w:ascii="MS Gothic" w:eastAsia="MS Gothic" w:hAnsi="MS Gothic" w:hint="eastAsia"/>
                  </w:rPr>
                  <w:t>☐</w:t>
                </w:r>
              </w:sdtContent>
            </w:sdt>
            <w:r w:rsidR="00827327">
              <w:t xml:space="preserve">  </w:t>
            </w:r>
            <w:r w:rsidR="00A20FFC" w:rsidRPr="00A20FFC">
              <w:rPr>
                <w:b/>
              </w:rPr>
              <w:t xml:space="preserve">Humanize your course with </w:t>
            </w:r>
            <w:r w:rsidR="00D256D0" w:rsidRPr="00A20FFC">
              <w:rPr>
                <w:b/>
              </w:rPr>
              <w:t>Video</w:t>
            </w:r>
            <w:r w:rsidR="00D256D0">
              <w:rPr>
                <w:b/>
              </w:rPr>
              <w:t xml:space="preserve"> </w:t>
            </w:r>
            <w:r w:rsidR="00D256D0" w:rsidRPr="00A20FFC">
              <w:t>(</w:t>
            </w:r>
            <w:r w:rsidR="009A3186">
              <w:t>using Canvas</w:t>
            </w:r>
            <w:r w:rsidR="004139DA">
              <w:t xml:space="preserve"> </w:t>
            </w:r>
            <w:r w:rsidR="00E25520">
              <w:t>Record M</w:t>
            </w:r>
            <w:r w:rsidR="004139DA">
              <w:t>edia</w:t>
            </w:r>
            <w:r w:rsidR="00E25520">
              <w:t xml:space="preserve"> tool</w:t>
            </w:r>
            <w:r w:rsidR="00C306D2">
              <w:t xml:space="preserve">, </w:t>
            </w:r>
            <w:r w:rsidR="00D256D0" w:rsidRPr="00A20FFC">
              <w:t>ConferZoom</w:t>
            </w:r>
            <w:r w:rsidR="00E25520">
              <w:t>, or</w:t>
            </w:r>
            <w:r w:rsidR="00C306D2">
              <w:t xml:space="preserve"> Adobe Spark</w:t>
            </w:r>
            <w:r w:rsidR="00D256D0" w:rsidRPr="00A20FFC">
              <w:t>)</w:t>
            </w:r>
          </w:p>
          <w:p w:rsidR="00D256D0" w:rsidRDefault="004139DA" w:rsidP="00D256D0">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Welcome v</w:t>
            </w:r>
            <w:r w:rsidR="00D256D0" w:rsidRPr="00D256D0">
              <w:rPr>
                <w:rFonts w:asciiTheme="minorHAnsi" w:hAnsiTheme="minorHAnsi" w:cstheme="minorHAnsi"/>
                <w:sz w:val="22"/>
                <w:szCs w:val="22"/>
              </w:rPr>
              <w:t>ideo</w:t>
            </w:r>
            <w:r w:rsidR="00C306D2">
              <w:rPr>
                <w:rFonts w:asciiTheme="minorHAnsi" w:hAnsiTheme="minorHAnsi" w:cstheme="minorHAnsi"/>
                <w:sz w:val="22"/>
                <w:szCs w:val="22"/>
              </w:rPr>
              <w:t>!</w:t>
            </w:r>
          </w:p>
          <w:p w:rsidR="00807975" w:rsidRPr="004139DA" w:rsidRDefault="00807975" w:rsidP="004139DA">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1-2 min Announcements</w:t>
            </w:r>
            <w:r w:rsidR="004139DA">
              <w:rPr>
                <w:rFonts w:asciiTheme="minorHAnsi" w:hAnsiTheme="minorHAnsi" w:cstheme="minorHAnsi"/>
                <w:sz w:val="22"/>
                <w:szCs w:val="22"/>
              </w:rPr>
              <w:t xml:space="preserve"> i</w:t>
            </w:r>
            <w:r w:rsidRPr="004139DA">
              <w:rPr>
                <w:rFonts w:asciiTheme="minorHAnsi" w:hAnsiTheme="minorHAnsi" w:cstheme="minorHAnsi"/>
                <w:sz w:val="22"/>
                <w:szCs w:val="22"/>
              </w:rPr>
              <w:t>ntroducing each unit</w:t>
            </w:r>
          </w:p>
          <w:p w:rsidR="00E25520" w:rsidRPr="00E25520" w:rsidRDefault="009274AD" w:rsidP="00E25520">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Personalized</w:t>
            </w:r>
            <w:r w:rsidR="00807975">
              <w:rPr>
                <w:rFonts w:asciiTheme="minorHAnsi" w:hAnsiTheme="minorHAnsi" w:cstheme="minorHAnsi"/>
                <w:sz w:val="22"/>
                <w:szCs w:val="22"/>
              </w:rPr>
              <w:t xml:space="preserve"> feedback in SpeedGrader</w:t>
            </w:r>
          </w:p>
          <w:p w:rsidR="00807975" w:rsidRDefault="00807975" w:rsidP="00807975">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1802"/>
            </w:tblGrid>
            <w:tr w:rsidR="004139DA" w:rsidTr="0016256B">
              <w:tc>
                <w:tcPr>
                  <w:tcW w:w="705" w:type="dxa"/>
                </w:tcPr>
                <w:p w:rsidR="00807975" w:rsidRDefault="00807975" w:rsidP="00807975">
                  <w:pPr>
                    <w:rPr>
                      <w:rFonts w:cstheme="minorHAnsi"/>
                    </w:rPr>
                  </w:pPr>
                  <w:r>
                    <w:rPr>
                      <w:rFonts w:cstheme="minorHAnsi"/>
                      <w:noProof/>
                    </w:rPr>
                    <w:drawing>
                      <wp:inline distT="0" distB="0" distL="0" distR="0">
                        <wp:extent cx="409575" cy="359930"/>
                        <wp:effectExtent l="0" t="0" r="0" b="2540"/>
                        <wp:docPr id="1" name="Picture 1" descr="C:\Users\Administrator\AppData\Local\Microsoft\Windows\INetCache\Content.Word\N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Users\Administrator\AppData\Local\Microsoft\Windows\INetCache\Content.Word\No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215" cy="364008"/>
                                </a:xfrm>
                                <a:prstGeom prst="rect">
                                  <a:avLst/>
                                </a:prstGeom>
                                <a:noFill/>
                                <a:ln>
                                  <a:noFill/>
                                </a:ln>
                              </pic:spPr>
                            </pic:pic>
                          </a:graphicData>
                        </a:graphic>
                      </wp:inline>
                    </w:drawing>
                  </w:r>
                </w:p>
              </w:tc>
              <w:tc>
                <w:tcPr>
                  <w:tcW w:w="1958" w:type="dxa"/>
                </w:tcPr>
                <w:p w:rsidR="00E260A9" w:rsidRPr="00807975" w:rsidRDefault="00807975" w:rsidP="00E260A9">
                  <w:pPr>
                    <w:rPr>
                      <w:rFonts w:cstheme="minorHAnsi"/>
                      <w:i/>
                    </w:rPr>
                  </w:pPr>
                  <w:r w:rsidRPr="00807975">
                    <w:rPr>
                      <w:rFonts w:cstheme="minorHAnsi"/>
                      <w:i/>
                    </w:rPr>
                    <w:t xml:space="preserve">ConferZoom </w:t>
                  </w:r>
                  <w:r w:rsidR="00E260A9">
                    <w:rPr>
                      <w:rFonts w:cstheme="minorHAnsi"/>
                      <w:i/>
                    </w:rPr>
                    <w:t xml:space="preserve">offers </w:t>
                  </w:r>
                  <w:r w:rsidRPr="00807975">
                    <w:rPr>
                      <w:rFonts w:cstheme="minorHAnsi"/>
                      <w:i/>
                    </w:rPr>
                    <w:t>cloud storage and captioning!</w:t>
                  </w:r>
                  <w:r w:rsidR="009D4673">
                    <w:rPr>
                      <w:rFonts w:cstheme="minorHAnsi"/>
                      <w:i/>
                    </w:rPr>
                    <w:t xml:space="preserve"> Training </w:t>
                  </w:r>
                  <w:r w:rsidR="001A7A58">
                    <w:rPr>
                      <w:rFonts w:cstheme="minorHAnsi"/>
                      <w:i/>
                    </w:rPr>
                    <w:t>@ PDC</w:t>
                  </w:r>
                </w:p>
              </w:tc>
            </w:tr>
          </w:tbl>
          <w:p w:rsidR="00807975" w:rsidRPr="00807975" w:rsidRDefault="00807975" w:rsidP="00807975">
            <w:pPr>
              <w:rPr>
                <w:rFonts w:cstheme="minorHAnsi"/>
              </w:rPr>
            </w:pPr>
          </w:p>
          <w:p w:rsidR="006D1481" w:rsidRDefault="00D21693" w:rsidP="003263A2">
            <w:sdt>
              <w:sdtPr>
                <w:id w:val="1402790991"/>
                <w14:checkbox>
                  <w14:checked w14:val="0"/>
                  <w14:checkedState w14:val="2612" w14:font="MS Gothic"/>
                  <w14:uncheckedState w14:val="2610" w14:font="MS Gothic"/>
                </w14:checkbox>
              </w:sdtPr>
              <w:sdtEndPr/>
              <w:sdtContent>
                <w:r w:rsidR="00CE075F">
                  <w:rPr>
                    <w:rFonts w:ascii="MS Gothic" w:eastAsia="MS Gothic" w:hAnsi="MS Gothic" w:hint="eastAsia"/>
                  </w:rPr>
                  <w:t>☐</w:t>
                </w:r>
              </w:sdtContent>
            </w:sdt>
            <w:r w:rsidR="00DE1557">
              <w:t xml:space="preserve">  </w:t>
            </w:r>
            <w:r w:rsidR="003263A2">
              <w:rPr>
                <w:b/>
              </w:rPr>
              <w:t>Online office hours or study groups</w:t>
            </w:r>
            <w:r w:rsidR="003263A2" w:rsidRPr="003263A2">
              <w:t xml:space="preserve"> using video or Chat</w:t>
            </w:r>
            <w:r w:rsidR="003263A2">
              <w:t>; post a link to recording/archive in Announcements</w:t>
            </w:r>
            <w:r w:rsidR="000C3AEA">
              <w:t>.</w:t>
            </w:r>
          </w:p>
          <w:p w:rsidR="00B75D17" w:rsidRDefault="00D21693" w:rsidP="003263A2">
            <w:sdt>
              <w:sdtPr>
                <w:id w:val="400495863"/>
                <w14:checkbox>
                  <w14:checked w14:val="0"/>
                  <w14:checkedState w14:val="2612" w14:font="MS Gothic"/>
                  <w14:uncheckedState w14:val="2610" w14:font="MS Gothic"/>
                </w14:checkbox>
              </w:sdtPr>
              <w:sdtEndPr/>
              <w:sdtContent>
                <w:r w:rsidR="00B75D17">
                  <w:rPr>
                    <w:rFonts w:ascii="MS Gothic" w:eastAsia="MS Gothic" w:hAnsi="MS Gothic" w:hint="eastAsia"/>
                  </w:rPr>
                  <w:t>☐</w:t>
                </w:r>
              </w:sdtContent>
            </w:sdt>
            <w:r w:rsidR="00B75D17">
              <w:t xml:space="preserve">  </w:t>
            </w:r>
            <w:r w:rsidR="00B75D17">
              <w:rPr>
                <w:b/>
              </w:rPr>
              <w:t xml:space="preserve">Anonymous surveys </w:t>
            </w:r>
            <w:r w:rsidR="00B75D17" w:rsidRPr="00B75D17">
              <w:t>offered throughout the semester.</w:t>
            </w:r>
          </w:p>
          <w:p w:rsidR="00E260A9" w:rsidRPr="000C3AEA" w:rsidRDefault="00D21693" w:rsidP="00E260A9">
            <w:pPr>
              <w:rPr>
                <w:b/>
              </w:rPr>
            </w:pPr>
            <w:sdt>
              <w:sdtPr>
                <w:id w:val="-1777629485"/>
                <w14:checkbox>
                  <w14:checked w14:val="0"/>
                  <w14:checkedState w14:val="2612" w14:font="MS Gothic"/>
                  <w14:uncheckedState w14:val="2610" w14:font="MS Gothic"/>
                </w14:checkbox>
              </w:sdtPr>
              <w:sdtEndPr/>
              <w:sdtContent>
                <w:r w:rsidR="00E260A9">
                  <w:rPr>
                    <w:rFonts w:ascii="MS Gothic" w:eastAsia="MS Gothic" w:hAnsi="MS Gothic" w:hint="eastAsia"/>
                  </w:rPr>
                  <w:t>☐</w:t>
                </w:r>
              </w:sdtContent>
            </w:sdt>
            <w:r w:rsidR="00E260A9">
              <w:rPr>
                <w:b/>
              </w:rPr>
              <w:t xml:space="preserve"> </w:t>
            </w:r>
            <w:r w:rsidR="00455FA1">
              <w:rPr>
                <w:b/>
              </w:rPr>
              <w:t xml:space="preserve"> Narrated PowerPoint lectures</w:t>
            </w:r>
            <w:r w:rsidR="00E260A9">
              <w:rPr>
                <w:b/>
              </w:rPr>
              <w:t>.</w:t>
            </w:r>
          </w:p>
        </w:tc>
      </w:tr>
    </w:tbl>
    <w:p w:rsidR="007F68A7" w:rsidRPr="007F68A7" w:rsidRDefault="007F68A7" w:rsidP="00A37A14">
      <w:pPr>
        <w:spacing w:after="0"/>
        <w:jc w:val="center"/>
        <w:rPr>
          <w:b/>
          <w:i/>
          <w:color w:val="C00000"/>
          <w:sz w:val="28"/>
        </w:rPr>
      </w:pPr>
      <w:r w:rsidRPr="003D7CA0">
        <w:rPr>
          <w:b/>
          <w:sz w:val="28"/>
        </w:rPr>
        <w:lastRenderedPageBreak/>
        <w:t xml:space="preserve">Regular Effective Contact – </w:t>
      </w:r>
      <w:r w:rsidRPr="003D7CA0">
        <w:rPr>
          <w:b/>
          <w:i/>
          <w:color w:val="C00000"/>
          <w:sz w:val="28"/>
        </w:rPr>
        <w:t>Instructor-to-Student</w:t>
      </w:r>
      <w:r>
        <w:rPr>
          <w:b/>
          <w:i/>
          <w:color w:val="C00000"/>
          <w:sz w:val="28"/>
        </w:rPr>
        <w:t xml:space="preserve"> (cont.)</w:t>
      </w:r>
    </w:p>
    <w:tbl>
      <w:tblPr>
        <w:tblStyle w:val="TableGrid"/>
        <w:tblW w:w="0" w:type="auto"/>
        <w:tblLook w:val="04A0" w:firstRow="1" w:lastRow="0" w:firstColumn="1" w:lastColumn="0" w:noHBand="0" w:noVBand="1"/>
      </w:tblPr>
      <w:tblGrid>
        <w:gridCol w:w="4796"/>
        <w:gridCol w:w="4797"/>
        <w:gridCol w:w="4797"/>
      </w:tblGrid>
      <w:tr w:rsidR="007F68A7" w:rsidTr="007F68A7">
        <w:tc>
          <w:tcPr>
            <w:tcW w:w="4796" w:type="dxa"/>
            <w:shd w:val="clear" w:color="auto" w:fill="FFD966" w:themeFill="accent4" w:themeFillTint="99"/>
          </w:tcPr>
          <w:p w:rsidR="007F68A7" w:rsidRPr="00F6442A" w:rsidRDefault="007F68A7" w:rsidP="007F68A7">
            <w:pPr>
              <w:jc w:val="center"/>
              <w:rPr>
                <w:rFonts w:cstheme="minorHAnsi"/>
                <w:b/>
                <w:sz w:val="28"/>
              </w:rPr>
            </w:pPr>
            <w:r w:rsidRPr="00F6442A">
              <w:rPr>
                <w:rFonts w:cstheme="minorHAnsi"/>
                <w:b/>
                <w:sz w:val="28"/>
              </w:rPr>
              <w:t>EXEMPLARY</w:t>
            </w:r>
          </w:p>
        </w:tc>
        <w:tc>
          <w:tcPr>
            <w:tcW w:w="4797" w:type="dxa"/>
            <w:shd w:val="clear" w:color="auto" w:fill="FFF2CC" w:themeFill="accent4" w:themeFillTint="33"/>
          </w:tcPr>
          <w:p w:rsidR="007F68A7" w:rsidRPr="00F6442A" w:rsidRDefault="007F68A7" w:rsidP="007F68A7">
            <w:pPr>
              <w:jc w:val="center"/>
              <w:rPr>
                <w:rFonts w:cstheme="minorHAnsi"/>
                <w:b/>
                <w:sz w:val="28"/>
              </w:rPr>
            </w:pPr>
            <w:r w:rsidRPr="00F6442A">
              <w:rPr>
                <w:rFonts w:cstheme="minorHAnsi"/>
                <w:b/>
                <w:sz w:val="28"/>
              </w:rPr>
              <w:t>ALIGNED</w:t>
            </w:r>
          </w:p>
        </w:tc>
        <w:tc>
          <w:tcPr>
            <w:tcW w:w="4797" w:type="dxa"/>
          </w:tcPr>
          <w:p w:rsidR="007F68A7" w:rsidRPr="00F6442A" w:rsidRDefault="007F68A7" w:rsidP="007F68A7">
            <w:pPr>
              <w:jc w:val="center"/>
              <w:rPr>
                <w:rFonts w:cstheme="minorHAnsi"/>
                <w:b/>
                <w:sz w:val="28"/>
              </w:rPr>
            </w:pPr>
            <w:r w:rsidRPr="00F6442A">
              <w:rPr>
                <w:rFonts w:cstheme="minorHAnsi"/>
                <w:b/>
                <w:sz w:val="28"/>
              </w:rPr>
              <w:t>INCOMPLETE</w:t>
            </w:r>
          </w:p>
        </w:tc>
      </w:tr>
      <w:tr w:rsidR="007F68A7" w:rsidTr="007F68A7">
        <w:tc>
          <w:tcPr>
            <w:tcW w:w="14390" w:type="dxa"/>
            <w:gridSpan w:val="3"/>
            <w:shd w:val="clear" w:color="auto" w:fill="D9D9D9" w:themeFill="background1" w:themeFillShade="D9"/>
          </w:tcPr>
          <w:p w:rsidR="007F68A7" w:rsidRDefault="007F68A7" w:rsidP="007F68A7">
            <w:pPr>
              <w:rPr>
                <w:rFonts w:cstheme="minorHAnsi"/>
                <w:b/>
                <w:sz w:val="28"/>
              </w:rPr>
            </w:pPr>
            <w:r>
              <w:rPr>
                <w:rFonts w:cstheme="minorHAnsi"/>
                <w:b/>
                <w:sz w:val="24"/>
              </w:rPr>
              <w:t>2</w:t>
            </w:r>
            <w:r w:rsidRPr="00F33DAD">
              <w:rPr>
                <w:rFonts w:cstheme="minorHAnsi"/>
                <w:b/>
                <w:sz w:val="24"/>
              </w:rPr>
              <w:t>: Pre-Course Contact</w:t>
            </w:r>
          </w:p>
        </w:tc>
      </w:tr>
      <w:tr w:rsidR="007F68A7" w:rsidTr="007F68A7">
        <w:tc>
          <w:tcPr>
            <w:tcW w:w="4796" w:type="dxa"/>
            <w:shd w:val="clear" w:color="auto" w:fill="FFD966" w:themeFill="accent4" w:themeFillTint="99"/>
          </w:tcPr>
          <w:p w:rsidR="007F68A7" w:rsidRDefault="00D21693" w:rsidP="007F68A7">
            <w:sdt>
              <w:sdtPr>
                <w:id w:val="1321459072"/>
                <w14:checkbox>
                  <w14:checked w14:val="0"/>
                  <w14:checkedState w14:val="2612" w14:font="MS Gothic"/>
                  <w14:uncheckedState w14:val="2610" w14:font="MS Gothic"/>
                </w14:checkbox>
              </w:sdtPr>
              <w:sdtEndPr/>
              <w:sdtContent>
                <w:r w:rsidR="007F68A7">
                  <w:rPr>
                    <w:rFonts w:ascii="MS Gothic" w:eastAsia="MS Gothic" w:hAnsi="MS Gothic" w:hint="eastAsia"/>
                  </w:rPr>
                  <w:t>☐</w:t>
                </w:r>
              </w:sdtContent>
            </w:sdt>
            <w:r w:rsidR="007F68A7" w:rsidRPr="00855D6F">
              <w:t xml:space="preserve">  Instructor provides multiple resources to help students successfully start the course.</w:t>
            </w:r>
          </w:p>
          <w:p w:rsidR="007F68A7" w:rsidRDefault="007F68A7" w:rsidP="007F68A7">
            <w:pPr>
              <w:spacing w:line="120" w:lineRule="exact"/>
            </w:pPr>
          </w:p>
          <w:p w:rsidR="007F68A7" w:rsidRPr="00F33DAD" w:rsidRDefault="007F68A7" w:rsidP="007F68A7">
            <w:pPr>
              <w:rPr>
                <w:rFonts w:cstheme="minorHAnsi"/>
                <w:b/>
              </w:rPr>
            </w:pPr>
            <w:r w:rsidRPr="005C0E8F">
              <w:rPr>
                <w:b/>
                <w:i/>
                <w:u w:val="single"/>
              </w:rPr>
              <w:t>Examples:</w:t>
            </w:r>
            <w:r w:rsidRPr="005C0E8F">
              <w:t xml:space="preserve"> </w:t>
            </w:r>
            <w:r>
              <w:t>W</w:t>
            </w:r>
            <w:r w:rsidRPr="00855D6F">
              <w:t>elcome letter including course start date, Canvas login instructions, help desk info, instructor contact info, welcome video</w:t>
            </w:r>
            <w:r>
              <w:t>,</w:t>
            </w:r>
            <w:r w:rsidRPr="00855D6F">
              <w:t xml:space="preserve"> and/or links to student services.</w:t>
            </w:r>
          </w:p>
        </w:tc>
        <w:tc>
          <w:tcPr>
            <w:tcW w:w="4797" w:type="dxa"/>
            <w:shd w:val="clear" w:color="auto" w:fill="FFF2CC" w:themeFill="accent4" w:themeFillTint="33"/>
          </w:tcPr>
          <w:p w:rsidR="007F68A7" w:rsidRDefault="00D21693" w:rsidP="007F68A7">
            <w:sdt>
              <w:sdtPr>
                <w:id w:val="-238861823"/>
                <w14:checkbox>
                  <w14:checked w14:val="0"/>
                  <w14:checkedState w14:val="2612" w14:font="MS Gothic"/>
                  <w14:uncheckedState w14:val="2610" w14:font="MS Gothic"/>
                </w14:checkbox>
              </w:sdtPr>
              <w:sdtEndPr/>
              <w:sdtContent>
                <w:r w:rsidR="007F68A7">
                  <w:rPr>
                    <w:rFonts w:ascii="MS Gothic" w:eastAsia="MS Gothic" w:hAnsi="MS Gothic" w:hint="eastAsia"/>
                  </w:rPr>
                  <w:t>☐</w:t>
                </w:r>
              </w:sdtContent>
            </w:sdt>
            <w:r w:rsidR="007F68A7" w:rsidRPr="00855D6F">
              <w:t xml:space="preserve">  Instructor initiates contact prior to or at the beginning of course.</w:t>
            </w:r>
          </w:p>
          <w:p w:rsidR="007F68A7" w:rsidRDefault="007F68A7" w:rsidP="007F68A7">
            <w:pPr>
              <w:spacing w:line="120" w:lineRule="exact"/>
            </w:pPr>
          </w:p>
          <w:p w:rsidR="007F68A7" w:rsidRPr="00F33DAD" w:rsidRDefault="007F68A7" w:rsidP="007F68A7">
            <w:pPr>
              <w:rPr>
                <w:rFonts w:cstheme="minorHAnsi"/>
                <w:b/>
              </w:rPr>
            </w:pPr>
            <w:r w:rsidRPr="005C0E8F">
              <w:rPr>
                <w:b/>
                <w:i/>
                <w:u w:val="single"/>
              </w:rPr>
              <w:t>Examples:</w:t>
            </w:r>
            <w:r w:rsidRPr="005C0E8F">
              <w:t xml:space="preserve"> </w:t>
            </w:r>
            <w:r>
              <w:t xml:space="preserve">A welcome letter, </w:t>
            </w:r>
            <w:r w:rsidRPr="00855D6F">
              <w:t>announcement</w:t>
            </w:r>
            <w:r>
              <w:t>, or “Getting Started” module</w:t>
            </w:r>
            <w:r w:rsidRPr="00855D6F">
              <w:t xml:space="preserve"> guiding students on how to </w:t>
            </w:r>
            <w:r>
              <w:t>begin</w:t>
            </w:r>
            <w:r w:rsidRPr="00855D6F">
              <w:t xml:space="preserve"> in the course</w:t>
            </w:r>
            <w:r>
              <w:t>. May include due date for first assignment, and where to go</w:t>
            </w:r>
            <w:r w:rsidR="004A319E">
              <w:t xml:space="preserve"> for tech</w:t>
            </w:r>
            <w:r>
              <w:t xml:space="preserve"> support</w:t>
            </w:r>
            <w:r w:rsidRPr="00855D6F">
              <w:t>.</w:t>
            </w:r>
          </w:p>
        </w:tc>
        <w:tc>
          <w:tcPr>
            <w:tcW w:w="4797" w:type="dxa"/>
          </w:tcPr>
          <w:p w:rsidR="007F68A7" w:rsidRPr="00F33DAD" w:rsidRDefault="00D21693" w:rsidP="007F68A7">
            <w:pPr>
              <w:rPr>
                <w:rFonts w:cstheme="minorHAnsi"/>
                <w:b/>
              </w:rPr>
            </w:pPr>
            <w:sdt>
              <w:sdtPr>
                <w:id w:val="1728953154"/>
                <w14:checkbox>
                  <w14:checked w14:val="0"/>
                  <w14:checkedState w14:val="2612" w14:font="MS Gothic"/>
                  <w14:uncheckedState w14:val="2610" w14:font="MS Gothic"/>
                </w14:checkbox>
              </w:sdtPr>
              <w:sdtEndPr/>
              <w:sdtContent>
                <w:r w:rsidR="007F68A7" w:rsidRPr="00855D6F">
                  <w:rPr>
                    <w:rFonts w:ascii="Segoe UI Symbol" w:hAnsi="Segoe UI Symbol" w:cs="Segoe UI Symbol"/>
                  </w:rPr>
                  <w:t>☐</w:t>
                </w:r>
              </w:sdtContent>
            </w:sdt>
            <w:r w:rsidR="007F68A7" w:rsidRPr="00855D6F">
              <w:t xml:space="preserve">  Instructor does not initiate contact prior to or at the beginning of the course. </w:t>
            </w:r>
          </w:p>
        </w:tc>
      </w:tr>
      <w:tr w:rsidR="007F68A7" w:rsidTr="00F81826">
        <w:tc>
          <w:tcPr>
            <w:tcW w:w="14390" w:type="dxa"/>
            <w:gridSpan w:val="3"/>
            <w:shd w:val="clear" w:color="auto" w:fill="D9D9D9" w:themeFill="background1" w:themeFillShade="D9"/>
          </w:tcPr>
          <w:p w:rsidR="007F68A7" w:rsidRDefault="007F68A7" w:rsidP="007F68A7">
            <w:pPr>
              <w:rPr>
                <w:rFonts w:cstheme="minorHAnsi"/>
                <w:b/>
                <w:sz w:val="28"/>
              </w:rPr>
            </w:pPr>
            <w:r>
              <w:rPr>
                <w:rFonts w:cstheme="minorHAnsi"/>
                <w:b/>
                <w:sz w:val="24"/>
              </w:rPr>
              <w:t>3</w:t>
            </w:r>
            <w:r w:rsidRPr="00F33DAD">
              <w:rPr>
                <w:rFonts w:cstheme="minorHAnsi"/>
                <w:b/>
                <w:sz w:val="24"/>
              </w:rPr>
              <w:t xml:space="preserve">: </w:t>
            </w:r>
            <w:r>
              <w:rPr>
                <w:rFonts w:cstheme="minorHAnsi"/>
                <w:b/>
                <w:sz w:val="24"/>
              </w:rPr>
              <w:t>Student-Initiated Contact with Instructor</w:t>
            </w:r>
          </w:p>
        </w:tc>
      </w:tr>
      <w:tr w:rsidR="007F68A7" w:rsidTr="007F68A7">
        <w:tc>
          <w:tcPr>
            <w:tcW w:w="4796" w:type="dxa"/>
            <w:shd w:val="clear" w:color="auto" w:fill="FFD966" w:themeFill="accent4" w:themeFillTint="99"/>
          </w:tcPr>
          <w:p w:rsidR="007F68A7" w:rsidRDefault="00D21693" w:rsidP="007F68A7">
            <w:sdt>
              <w:sdtPr>
                <w:id w:val="715705628"/>
                <w14:checkbox>
                  <w14:checked w14:val="0"/>
                  <w14:checkedState w14:val="2612" w14:font="MS Gothic"/>
                  <w14:uncheckedState w14:val="2610" w14:font="MS Gothic"/>
                </w14:checkbox>
              </w:sdtPr>
              <w:sdtEndPr/>
              <w:sdtContent>
                <w:r w:rsidR="007F68A7" w:rsidRPr="00855D6F">
                  <w:rPr>
                    <w:rFonts w:ascii="Segoe UI Symbol" w:hAnsi="Segoe UI Symbol" w:cs="Segoe UI Symbol"/>
                  </w:rPr>
                  <w:t>☐</w:t>
                </w:r>
              </w:sdtContent>
            </w:sdt>
            <w:r w:rsidR="007F68A7" w:rsidRPr="00855D6F">
              <w:t xml:space="preserve">  Students are provided with multiple means of contacting the instructor and are encouraged to do so throughout the course.</w:t>
            </w:r>
          </w:p>
          <w:p w:rsidR="00702738" w:rsidRDefault="00702738" w:rsidP="007F68A7"/>
          <w:p w:rsidR="007F68A7" w:rsidRDefault="007F68A7" w:rsidP="007F68A7">
            <w:pPr>
              <w:spacing w:line="-120" w:lineRule="auto"/>
            </w:pPr>
          </w:p>
          <w:p w:rsidR="007F68A7" w:rsidRPr="00D249CC" w:rsidRDefault="007F68A7" w:rsidP="007F68A7">
            <w:r w:rsidRPr="005C0E8F">
              <w:rPr>
                <w:b/>
                <w:i/>
                <w:u w:val="single"/>
              </w:rPr>
              <w:t>Examples:</w:t>
            </w:r>
            <w:r w:rsidRPr="005C0E8F">
              <w:t xml:space="preserve"> </w:t>
            </w:r>
            <w:r>
              <w:t>Syllabus or “Ge</w:t>
            </w:r>
            <w:r w:rsidR="00BA6930">
              <w:t>tting Started” module encouraging</w:t>
            </w:r>
            <w:r>
              <w:t xml:space="preserve"> multiple methods of contact, including Canvas mail, class Q&amp;A forum, office hours, video conferencing opportunities, etc. Instructor notifies students, when possible, if there will be an expected delay in response time. Methods of contact should take place primarily within Canvas.</w:t>
            </w:r>
          </w:p>
        </w:tc>
        <w:tc>
          <w:tcPr>
            <w:tcW w:w="4797" w:type="dxa"/>
            <w:shd w:val="clear" w:color="auto" w:fill="FFF2CC" w:themeFill="accent4" w:themeFillTint="33"/>
          </w:tcPr>
          <w:p w:rsidR="007F68A7" w:rsidRDefault="00D21693" w:rsidP="007F68A7">
            <w:sdt>
              <w:sdtPr>
                <w:id w:val="302670849"/>
                <w14:checkbox>
                  <w14:checked w14:val="0"/>
                  <w14:checkedState w14:val="2612" w14:font="MS Gothic"/>
                  <w14:uncheckedState w14:val="2610" w14:font="MS Gothic"/>
                </w14:checkbox>
              </w:sdtPr>
              <w:sdtEndPr/>
              <w:sdtContent>
                <w:r w:rsidR="007F68A7" w:rsidRPr="00855D6F">
                  <w:rPr>
                    <w:rFonts w:ascii="Segoe UI Symbol" w:hAnsi="Segoe UI Symbol" w:cs="Segoe UI Symbol"/>
                  </w:rPr>
                  <w:t>☐</w:t>
                </w:r>
              </w:sdtContent>
            </w:sdt>
            <w:r w:rsidR="007F68A7" w:rsidRPr="00855D6F">
              <w:t xml:space="preserve">  Students are encouraged to initiate contact with the instructor through easily accessed contact information that includes expected response times.</w:t>
            </w:r>
          </w:p>
          <w:p w:rsidR="007F68A7" w:rsidRDefault="007F68A7" w:rsidP="007F68A7">
            <w:pPr>
              <w:spacing w:line="-120" w:lineRule="auto"/>
            </w:pPr>
          </w:p>
          <w:p w:rsidR="007F68A7" w:rsidRPr="00017CD2" w:rsidRDefault="007F68A7" w:rsidP="007F68A7">
            <w:r w:rsidRPr="005C0E8F">
              <w:rPr>
                <w:b/>
                <w:i/>
                <w:u w:val="single"/>
              </w:rPr>
              <w:t>Examples:</w:t>
            </w:r>
            <w:r w:rsidRPr="005C0E8F">
              <w:t xml:space="preserve"> </w:t>
            </w:r>
            <w:r>
              <w:t>Instructor’s preferred method of contact is easily found. Syllabus or “Getting Started” module c</w:t>
            </w:r>
            <w:r w:rsidRPr="00017CD2">
              <w:t>learly</w:t>
            </w:r>
            <w:r>
              <w:t xml:space="preserve"> state expected response times for: inquiries in both discussions and Canvas mail, as well as for grades and feedback on student work.</w:t>
            </w:r>
          </w:p>
        </w:tc>
        <w:tc>
          <w:tcPr>
            <w:tcW w:w="4797" w:type="dxa"/>
          </w:tcPr>
          <w:p w:rsidR="007F68A7" w:rsidRPr="00855D6F" w:rsidRDefault="00D21693" w:rsidP="007F68A7">
            <w:sdt>
              <w:sdtPr>
                <w:id w:val="-518159841"/>
                <w14:checkbox>
                  <w14:checked w14:val="0"/>
                  <w14:checkedState w14:val="2612" w14:font="MS Gothic"/>
                  <w14:uncheckedState w14:val="2610" w14:font="MS Gothic"/>
                </w14:checkbox>
              </w:sdtPr>
              <w:sdtEndPr/>
              <w:sdtContent>
                <w:r w:rsidR="007F68A7" w:rsidRPr="00855D6F">
                  <w:rPr>
                    <w:rFonts w:ascii="Segoe UI Symbol" w:hAnsi="Segoe UI Symbol" w:cs="Segoe UI Symbol"/>
                  </w:rPr>
                  <w:t>☐</w:t>
                </w:r>
              </w:sdtContent>
            </w:sdt>
            <w:r w:rsidR="007F68A7" w:rsidRPr="00855D6F">
              <w:t xml:space="preserve">  Instructor contact information, including expected response times, is missing or not easy to find.</w:t>
            </w:r>
          </w:p>
        </w:tc>
      </w:tr>
    </w:tbl>
    <w:p w:rsidR="0050252B" w:rsidRDefault="0050252B" w:rsidP="00EA20D4">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13434"/>
      </w:tblGrid>
      <w:tr w:rsidR="00461DB6" w:rsidTr="00461DB6">
        <w:tc>
          <w:tcPr>
            <w:tcW w:w="861" w:type="dxa"/>
          </w:tcPr>
          <w:p w:rsidR="004E38C3" w:rsidRPr="00A37A14" w:rsidRDefault="004E38C3" w:rsidP="004E38C3">
            <w:pPr>
              <w:jc w:val="center"/>
              <w:rPr>
                <w:rFonts w:cstheme="minorHAnsi"/>
                <w:b/>
                <w:noProof/>
              </w:rPr>
            </w:pPr>
            <w:r w:rsidRPr="00A37A14">
              <w:rPr>
                <w:rFonts w:cstheme="minorHAnsi"/>
                <w:b/>
                <w:noProof/>
              </w:rPr>
              <w:drawing>
                <wp:inline distT="0" distB="0" distL="0" distR="0" wp14:anchorId="3B3D43E0" wp14:editId="3861C822">
                  <wp:extent cx="476250" cy="476250"/>
                  <wp:effectExtent l="0" t="0" r="0" b="0"/>
                  <wp:docPr id="3" name="Picture 3" descr="C:\Users\Administrator\AppData\Local\Microsoft\Windows\INetCache\Content.Word\Exclamation 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C:\Users\Administrator\AppData\Local\Microsoft\Windows\INetCache\Content.Word\Exclamation Poi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13529" w:type="dxa"/>
            <w:vAlign w:val="center"/>
          </w:tcPr>
          <w:p w:rsidR="004E38C3" w:rsidRDefault="004E38C3" w:rsidP="004E38C3">
            <w:pPr>
              <w:rPr>
                <w:rFonts w:cstheme="minorHAnsi"/>
              </w:rPr>
            </w:pPr>
            <w:r w:rsidRPr="00A37A14">
              <w:rPr>
                <w:rFonts w:cstheme="minorHAnsi"/>
                <w:b/>
                <w:iCs/>
              </w:rPr>
              <w:t xml:space="preserve">The above guidelines include “Hybrid” instruction.  </w:t>
            </w:r>
            <w:r w:rsidRPr="00A37A14">
              <w:rPr>
                <w:rFonts w:cstheme="minorHAnsi"/>
                <w:iCs/>
              </w:rPr>
              <w:t xml:space="preserve">Per Title 5, </w:t>
            </w:r>
            <w:r w:rsidRPr="00A37A14">
              <w:rPr>
                <w:rFonts w:cstheme="minorHAnsi"/>
                <w:iCs/>
                <w:u w:val="single"/>
              </w:rPr>
              <w:t>any</w:t>
            </w:r>
            <w:r w:rsidRPr="00A37A14">
              <w:rPr>
                <w:rFonts w:cstheme="minorHAnsi"/>
                <w:iCs/>
              </w:rPr>
              <w:t xml:space="preserve"> portion of instruction provided through Distance Ed</w:t>
            </w:r>
            <w:r>
              <w:rPr>
                <w:rFonts w:cstheme="minorHAnsi"/>
                <w:iCs/>
              </w:rPr>
              <w:t>ucation</w:t>
            </w:r>
            <w:r w:rsidRPr="00A37A14">
              <w:rPr>
                <w:rFonts w:cstheme="minorHAnsi"/>
                <w:iCs/>
              </w:rPr>
              <w:t xml:space="preserve"> in lieu of face-to-face is required to have </w:t>
            </w:r>
            <w:r>
              <w:rPr>
                <w:rFonts w:cstheme="minorHAnsi"/>
                <w:iCs/>
              </w:rPr>
              <w:t>curricular approval</w:t>
            </w:r>
            <w:r w:rsidRPr="00A37A14">
              <w:rPr>
                <w:rFonts w:cstheme="minorHAnsi"/>
                <w:iCs/>
              </w:rPr>
              <w:t xml:space="preserve"> </w:t>
            </w:r>
            <w:r w:rsidRPr="00A37A14">
              <w:rPr>
                <w:rFonts w:cstheme="minorHAnsi"/>
                <w:iCs/>
                <w:u w:val="single"/>
              </w:rPr>
              <w:t>and</w:t>
            </w:r>
            <w:r w:rsidRPr="00A37A14">
              <w:rPr>
                <w:rFonts w:cstheme="minorHAnsi"/>
                <w:iCs/>
              </w:rPr>
              <w:t xml:space="preserve"> documentation of Regular Effective Contact. (</w:t>
            </w:r>
            <w:r w:rsidRPr="00A37A14">
              <w:rPr>
                <w:rFonts w:cstheme="minorHAnsi"/>
              </w:rPr>
              <w:t>5 CCR § 55206, 55204)</w:t>
            </w:r>
          </w:p>
          <w:p w:rsidR="00461DB6" w:rsidRPr="004E38C3" w:rsidRDefault="00461DB6" w:rsidP="004E38C3">
            <w:pPr>
              <w:rPr>
                <w:rFonts w:cstheme="minorHAnsi"/>
              </w:rPr>
            </w:pPr>
          </w:p>
        </w:tc>
      </w:tr>
      <w:tr w:rsidR="00461DB6" w:rsidTr="00461DB6">
        <w:tc>
          <w:tcPr>
            <w:tcW w:w="861" w:type="dxa"/>
          </w:tcPr>
          <w:p w:rsidR="004E38C3" w:rsidRPr="00A37A14" w:rsidRDefault="004E38C3" w:rsidP="004E38C3">
            <w:pPr>
              <w:jc w:val="center"/>
              <w:rPr>
                <w:b/>
              </w:rPr>
            </w:pPr>
            <w:r w:rsidRPr="00A37A14">
              <w:rPr>
                <w:rFonts w:cstheme="minorHAnsi"/>
                <w:b/>
                <w:noProof/>
              </w:rPr>
              <w:drawing>
                <wp:inline distT="0" distB="0" distL="0" distR="0" wp14:anchorId="49CA208E" wp14:editId="6A4FC0C0">
                  <wp:extent cx="419100" cy="419100"/>
                  <wp:effectExtent l="0" t="0" r="0" b="0"/>
                  <wp:docPr id="2" name="Picture 2" descr="C:\Users\Administrator\AppData\Local\Microsoft\Windows\INetCache\Content.Word\Exclamation 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C:\Users\Administrator\AppData\Local\Microsoft\Windows\INetCache\Content.Word\Exclamation Poi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3529" w:type="dxa"/>
            <w:vAlign w:val="center"/>
          </w:tcPr>
          <w:p w:rsidR="004E38C3" w:rsidRDefault="004E38C3" w:rsidP="004E38C3">
            <w:pPr>
              <w:rPr>
                <w:rFonts w:cstheme="minorHAnsi"/>
                <w:b/>
              </w:rPr>
            </w:pPr>
            <w:r w:rsidRPr="00CC0500">
              <w:rPr>
                <w:rFonts w:cstheme="minorHAnsi"/>
                <w:b/>
                <w:highlight w:val="yellow"/>
              </w:rPr>
              <w:t>[Insert language from your District Policy, Procedure</w:t>
            </w:r>
            <w:r w:rsidR="00CC0500">
              <w:rPr>
                <w:rFonts w:cstheme="minorHAnsi"/>
                <w:b/>
                <w:highlight w:val="yellow"/>
              </w:rPr>
              <w:t>,</w:t>
            </w:r>
            <w:r w:rsidRPr="00CC0500">
              <w:rPr>
                <w:rFonts w:cstheme="minorHAnsi"/>
                <w:b/>
                <w:highlight w:val="yellow"/>
              </w:rPr>
              <w:t xml:space="preserve"> or Plan]</w:t>
            </w:r>
          </w:p>
          <w:p w:rsidR="004E38C3" w:rsidRDefault="004E38C3" w:rsidP="00461DB6">
            <w:pPr>
              <w:rPr>
                <w:rFonts w:cstheme="minorHAnsi"/>
              </w:rPr>
            </w:pPr>
            <w:r w:rsidRPr="004E38C3">
              <w:rPr>
                <w:rFonts w:cstheme="minorHAnsi"/>
                <w:b/>
                <w:u w:val="single"/>
              </w:rPr>
              <w:t>Example</w:t>
            </w:r>
            <w:r w:rsidRPr="004E38C3">
              <w:rPr>
                <w:rFonts w:cstheme="minorHAnsi"/>
                <w:u w:val="single"/>
              </w:rPr>
              <w:t>:</w:t>
            </w:r>
            <w:r w:rsidRPr="004E38C3">
              <w:rPr>
                <w:rFonts w:cstheme="minorHAnsi"/>
              </w:rPr>
              <w:t xml:space="preserve"> SJDC </w:t>
            </w:r>
            <w:r w:rsidR="00461DB6">
              <w:rPr>
                <w:rFonts w:cstheme="minorHAnsi"/>
              </w:rPr>
              <w:t>AP</w:t>
            </w:r>
            <w:r w:rsidRPr="004E38C3">
              <w:rPr>
                <w:rFonts w:cstheme="minorHAnsi"/>
              </w:rPr>
              <w:t xml:space="preserve"> 4110, 2(b):</w:t>
            </w:r>
            <w:r w:rsidR="00CC0500">
              <w:rPr>
                <w:rFonts w:cstheme="minorHAnsi"/>
                <w:b/>
              </w:rPr>
              <w:t xml:space="preserve"> </w:t>
            </w:r>
            <w:r>
              <w:rPr>
                <w:rFonts w:cstheme="minorHAnsi"/>
              </w:rPr>
              <w:t>All</w:t>
            </w:r>
            <w:r w:rsidRPr="00A37A14">
              <w:rPr>
                <w:rFonts w:cstheme="minorHAnsi"/>
              </w:rPr>
              <w:t xml:space="preserve"> </w:t>
            </w:r>
            <w:r w:rsidR="00461DB6">
              <w:rPr>
                <w:rFonts w:cstheme="minorHAnsi"/>
              </w:rPr>
              <w:t>DE</w:t>
            </w:r>
            <w:r w:rsidRPr="00A37A14">
              <w:rPr>
                <w:rFonts w:cstheme="minorHAnsi"/>
              </w:rPr>
              <w:t xml:space="preserve"> courses are required to maintain regular effective contact between the professor and stud</w:t>
            </w:r>
            <w:r>
              <w:rPr>
                <w:rFonts w:cstheme="minorHAnsi"/>
              </w:rPr>
              <w:t>ents, in accordance with Title 5</w:t>
            </w:r>
            <w:r w:rsidRPr="00A37A14">
              <w:rPr>
                <w:rFonts w:cstheme="minorHAnsi"/>
              </w:rPr>
              <w:t xml:space="preserve">. </w:t>
            </w:r>
            <w:r>
              <w:rPr>
                <w:rFonts w:cstheme="minorHAnsi"/>
              </w:rPr>
              <w:t xml:space="preserve"> </w:t>
            </w:r>
            <w:r w:rsidRPr="00A37A14">
              <w:rPr>
                <w:rFonts w:cstheme="minorHAnsi"/>
              </w:rPr>
              <w:t xml:space="preserve">Regular effective contact is defined as </w:t>
            </w:r>
            <w:r w:rsidRPr="00A37A14">
              <w:rPr>
                <w:rFonts w:cstheme="minorHAnsi"/>
                <w:b/>
              </w:rPr>
              <w:t xml:space="preserve">professor-initiated </w:t>
            </w:r>
            <w:r w:rsidRPr="00A37A14">
              <w:rPr>
                <w:rFonts w:cstheme="minorHAnsi"/>
              </w:rPr>
              <w:t>interaction</w:t>
            </w:r>
            <w:r w:rsidRPr="00A37A14">
              <w:rPr>
                <w:rFonts w:cstheme="minorHAnsi"/>
                <w:b/>
              </w:rPr>
              <w:t xml:space="preserve"> </w:t>
            </w:r>
            <w:r w:rsidRPr="00A37A14">
              <w:rPr>
                <w:rFonts w:cstheme="minorHAnsi"/>
              </w:rPr>
              <w:t xml:space="preserve">and </w:t>
            </w:r>
            <w:r w:rsidRPr="00A37A14">
              <w:rPr>
                <w:rFonts w:cstheme="minorHAnsi"/>
                <w:b/>
              </w:rPr>
              <w:t xml:space="preserve">responsive </w:t>
            </w:r>
            <w:r w:rsidRPr="00A37A14">
              <w:rPr>
                <w:rFonts w:cstheme="minorHAnsi"/>
              </w:rPr>
              <w:t>interaction</w:t>
            </w:r>
            <w:r>
              <w:rPr>
                <w:rFonts w:cstheme="minorHAnsi"/>
              </w:rPr>
              <w:t xml:space="preserve"> by the professor.</w:t>
            </w:r>
          </w:p>
          <w:p w:rsidR="00461DB6" w:rsidRPr="004E38C3" w:rsidRDefault="00461DB6" w:rsidP="00461DB6">
            <w:pPr>
              <w:rPr>
                <w:rFonts w:cstheme="minorHAnsi"/>
                <w:b/>
              </w:rPr>
            </w:pPr>
          </w:p>
        </w:tc>
      </w:tr>
      <w:tr w:rsidR="00461DB6" w:rsidTr="00461DB6">
        <w:tc>
          <w:tcPr>
            <w:tcW w:w="861" w:type="dxa"/>
          </w:tcPr>
          <w:p w:rsidR="004E38C3" w:rsidRPr="00A37A14" w:rsidRDefault="004E38C3" w:rsidP="004E38C3">
            <w:pPr>
              <w:jc w:val="center"/>
              <w:rPr>
                <w:b/>
              </w:rPr>
            </w:pPr>
            <w:r w:rsidRPr="00A37A14">
              <w:rPr>
                <w:rFonts w:cstheme="minorHAnsi"/>
                <w:b/>
                <w:noProof/>
              </w:rPr>
              <w:drawing>
                <wp:inline distT="0" distB="0" distL="0" distR="0" wp14:anchorId="49CA208E" wp14:editId="6A4FC0C0">
                  <wp:extent cx="419100" cy="419100"/>
                  <wp:effectExtent l="0" t="0" r="0" b="0"/>
                  <wp:docPr id="4" name="Picture 4" descr="C:\Users\Administrator\AppData\Local\Microsoft\Windows\INetCache\Content.Word\Exclamation 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C:\Users\Administrator\AppData\Local\Microsoft\Windows\INetCache\Content.Word\Exclamation Poi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3529" w:type="dxa"/>
            <w:vAlign w:val="center"/>
          </w:tcPr>
          <w:p w:rsidR="004E38C3" w:rsidRDefault="004E38C3" w:rsidP="004E38C3">
            <w:pPr>
              <w:rPr>
                <w:b/>
              </w:rPr>
            </w:pPr>
            <w:r w:rsidRPr="00CC0500">
              <w:rPr>
                <w:b/>
                <w:highlight w:val="yellow"/>
              </w:rPr>
              <w:t xml:space="preserve">[Insert </w:t>
            </w:r>
            <w:r w:rsidR="00CC0500">
              <w:rPr>
                <w:b/>
                <w:highlight w:val="yellow"/>
              </w:rPr>
              <w:t xml:space="preserve">your </w:t>
            </w:r>
            <w:r w:rsidRPr="00CC0500">
              <w:rPr>
                <w:b/>
                <w:highlight w:val="yellow"/>
              </w:rPr>
              <w:t>DE Committee</w:t>
            </w:r>
            <w:r w:rsidR="00CC0500">
              <w:rPr>
                <w:b/>
                <w:highlight w:val="yellow"/>
              </w:rPr>
              <w:t>’s</w:t>
            </w:r>
            <w:r w:rsidRPr="00CC0500">
              <w:rPr>
                <w:b/>
                <w:highlight w:val="yellow"/>
              </w:rPr>
              <w:t xml:space="preserve"> </w:t>
            </w:r>
            <w:r w:rsidR="00CC0500">
              <w:rPr>
                <w:b/>
                <w:highlight w:val="yellow"/>
              </w:rPr>
              <w:t>r</w:t>
            </w:r>
            <w:r w:rsidRPr="00CC0500">
              <w:rPr>
                <w:b/>
                <w:highlight w:val="yellow"/>
              </w:rPr>
              <w:t>ecommendations</w:t>
            </w:r>
            <w:r w:rsidR="00CC0500">
              <w:rPr>
                <w:b/>
                <w:highlight w:val="yellow"/>
              </w:rPr>
              <w:t>, training opportunities,</w:t>
            </w:r>
            <w:r w:rsidRPr="00CC0500">
              <w:rPr>
                <w:b/>
                <w:highlight w:val="yellow"/>
              </w:rPr>
              <w:t xml:space="preserve"> or other important info]</w:t>
            </w:r>
          </w:p>
          <w:p w:rsidR="004E38C3" w:rsidRPr="00C0157C" w:rsidRDefault="004E38C3" w:rsidP="004E38C3">
            <w:pPr>
              <w:rPr>
                <w:b/>
              </w:rPr>
            </w:pPr>
            <w:r w:rsidRPr="004E38C3">
              <w:rPr>
                <w:b/>
                <w:u w:val="single"/>
              </w:rPr>
              <w:t>Example:</w:t>
            </w:r>
            <w:r>
              <w:rPr>
                <w:b/>
              </w:rPr>
              <w:t xml:space="preserve"> </w:t>
            </w:r>
            <w:r w:rsidRPr="004E38C3">
              <w:t>SJDC DE Committee Recommendations:</w:t>
            </w:r>
            <w:r>
              <w:rPr>
                <w:b/>
              </w:rPr>
              <w:t xml:space="preserve"> </w:t>
            </w:r>
            <w:r w:rsidRPr="00A37A14">
              <w:rPr>
                <w:b/>
              </w:rPr>
              <w:t>“</w:t>
            </w:r>
            <w:r w:rsidRPr="00A37A14">
              <w:t xml:space="preserve">Professor-initiated” interaction shall occur </w:t>
            </w:r>
            <w:r w:rsidRPr="00A37A14">
              <w:rPr>
                <w:b/>
              </w:rPr>
              <w:t>at least weekly.</w:t>
            </w:r>
            <w:r>
              <w:rPr>
                <w:b/>
              </w:rPr>
              <w:t xml:space="preserve">  </w:t>
            </w:r>
            <w:r>
              <w:t>Best</w:t>
            </w:r>
            <w:r w:rsidRPr="00C0157C">
              <w:t xml:space="preserve"> practice is </w:t>
            </w:r>
            <w:r w:rsidRPr="00C0157C">
              <w:rPr>
                <w:b/>
              </w:rPr>
              <w:t xml:space="preserve">2-3 times/week. </w:t>
            </w:r>
          </w:p>
          <w:p w:rsidR="004E38C3" w:rsidRPr="004E38C3" w:rsidRDefault="004E38C3" w:rsidP="00461DB6">
            <w:r w:rsidRPr="00A37A14">
              <w:t xml:space="preserve">“Responsive” interaction [to student inquiries] shall occur </w:t>
            </w:r>
            <w:r w:rsidRPr="00A37A14">
              <w:rPr>
                <w:b/>
              </w:rPr>
              <w:t>within 48 hours</w:t>
            </w:r>
            <w:r w:rsidR="00461DB6">
              <w:t>.</w:t>
            </w:r>
          </w:p>
        </w:tc>
      </w:tr>
    </w:tbl>
    <w:p w:rsidR="004E38C3" w:rsidRDefault="004E38C3" w:rsidP="0037294B">
      <w:pPr>
        <w:pStyle w:val="ListParagraph"/>
        <w:jc w:val="center"/>
        <w:rPr>
          <w:rFonts w:asciiTheme="minorHAnsi" w:hAnsiTheme="minorHAnsi" w:cstheme="minorHAnsi"/>
          <w:b/>
          <w:i/>
          <w:sz w:val="28"/>
        </w:rPr>
      </w:pPr>
    </w:p>
    <w:p w:rsidR="0037294B" w:rsidRPr="00F806AC" w:rsidRDefault="00C53DE7" w:rsidP="0037294B">
      <w:pPr>
        <w:pStyle w:val="ListParagraph"/>
        <w:jc w:val="center"/>
        <w:rPr>
          <w:rFonts w:asciiTheme="minorHAnsi" w:eastAsiaTheme="minorHAnsi" w:hAnsiTheme="minorHAnsi" w:cstheme="minorHAnsi"/>
          <w:b/>
          <w:i/>
          <w:sz w:val="32"/>
          <w:szCs w:val="22"/>
        </w:rPr>
      </w:pPr>
      <w:r>
        <w:rPr>
          <w:rFonts w:asciiTheme="minorHAnsi" w:hAnsiTheme="minorHAnsi" w:cstheme="minorHAnsi"/>
          <w:b/>
          <w:i/>
          <w:sz w:val="28"/>
        </w:rPr>
        <w:t>–  See page 3 for</w:t>
      </w:r>
      <w:r w:rsidR="0037294B" w:rsidRPr="00F806AC">
        <w:rPr>
          <w:rFonts w:asciiTheme="minorHAnsi" w:hAnsiTheme="minorHAnsi" w:cstheme="minorHAnsi"/>
          <w:b/>
          <w:i/>
          <w:sz w:val="28"/>
        </w:rPr>
        <w:t xml:space="preserve"> </w:t>
      </w:r>
      <w:r w:rsidR="0037294B" w:rsidRPr="00F806AC">
        <w:rPr>
          <w:rFonts w:asciiTheme="minorHAnsi" w:hAnsiTheme="minorHAnsi" w:cstheme="minorHAnsi"/>
          <w:b/>
          <w:i/>
          <w:color w:val="C00000"/>
          <w:sz w:val="28"/>
        </w:rPr>
        <w:t>Student-to-Student</w:t>
      </w:r>
      <w:r w:rsidR="0037294B" w:rsidRPr="00F806AC">
        <w:rPr>
          <w:rFonts w:asciiTheme="minorHAnsi" w:hAnsiTheme="minorHAnsi" w:cstheme="minorHAnsi"/>
          <w:b/>
          <w:i/>
          <w:sz w:val="28"/>
        </w:rPr>
        <w:t xml:space="preserve"> contact (Required</w:t>
      </w:r>
      <w:r w:rsidR="006F200E">
        <w:rPr>
          <w:rFonts w:asciiTheme="minorHAnsi" w:hAnsiTheme="minorHAnsi" w:cstheme="minorHAnsi"/>
          <w:b/>
          <w:i/>
          <w:sz w:val="28"/>
        </w:rPr>
        <w:t xml:space="preserve"> by Title 5</w:t>
      </w:r>
      <w:r w:rsidR="0037294B" w:rsidRPr="00F806AC">
        <w:rPr>
          <w:rFonts w:asciiTheme="minorHAnsi" w:hAnsiTheme="minorHAnsi" w:cstheme="minorHAnsi"/>
          <w:b/>
          <w:i/>
          <w:sz w:val="28"/>
        </w:rPr>
        <w:t>)  –</w:t>
      </w:r>
    </w:p>
    <w:p w:rsidR="00481132" w:rsidRPr="00126FD3" w:rsidRDefault="00481132" w:rsidP="0037294B">
      <w:pPr>
        <w:spacing w:after="0"/>
        <w:jc w:val="center"/>
        <w:rPr>
          <w:rFonts w:cstheme="minorHAnsi"/>
          <w:b/>
          <w:i/>
          <w:sz w:val="28"/>
        </w:rPr>
      </w:pPr>
      <w:r w:rsidRPr="00481132">
        <w:rPr>
          <w:rFonts w:cstheme="minorHAnsi"/>
          <w:b/>
          <w:sz w:val="28"/>
        </w:rPr>
        <w:lastRenderedPageBreak/>
        <w:t xml:space="preserve">Regular Effective Contact – </w:t>
      </w:r>
      <w:r w:rsidRPr="002B783E">
        <w:rPr>
          <w:rFonts w:cstheme="minorHAnsi"/>
          <w:b/>
          <w:i/>
          <w:color w:val="C00000"/>
          <w:sz w:val="28"/>
        </w:rPr>
        <w:t>Student</w:t>
      </w:r>
      <w:r w:rsidR="00C535D6">
        <w:rPr>
          <w:rFonts w:cstheme="minorHAnsi"/>
          <w:b/>
          <w:i/>
          <w:color w:val="C00000"/>
          <w:sz w:val="28"/>
        </w:rPr>
        <w:t>-to-Student</w:t>
      </w:r>
      <w:r w:rsidR="0037294B">
        <w:rPr>
          <w:rFonts w:cstheme="minorHAnsi"/>
          <w:b/>
          <w:i/>
          <w:color w:val="C00000"/>
          <w:sz w:val="28"/>
        </w:rPr>
        <w:t xml:space="preserve"> </w:t>
      </w:r>
    </w:p>
    <w:tbl>
      <w:tblPr>
        <w:tblStyle w:val="TableGrid"/>
        <w:tblW w:w="14395" w:type="dxa"/>
        <w:tblLook w:val="04A0" w:firstRow="1" w:lastRow="0" w:firstColumn="1" w:lastColumn="0" w:noHBand="0" w:noVBand="1"/>
      </w:tblPr>
      <w:tblGrid>
        <w:gridCol w:w="4855"/>
        <w:gridCol w:w="4950"/>
        <w:gridCol w:w="4590"/>
      </w:tblGrid>
      <w:tr w:rsidR="00CA0C83" w:rsidRPr="00F33DAD" w:rsidTr="00F167B9">
        <w:tc>
          <w:tcPr>
            <w:tcW w:w="4855" w:type="dxa"/>
            <w:tcBorders>
              <w:bottom w:val="single" w:sz="4" w:space="0" w:color="auto"/>
            </w:tcBorders>
            <w:shd w:val="clear" w:color="auto" w:fill="FFD966" w:themeFill="accent4" w:themeFillTint="99"/>
          </w:tcPr>
          <w:p w:rsidR="00CA0C83" w:rsidRPr="00F6442A" w:rsidRDefault="00CA0C83" w:rsidP="00F167B9">
            <w:pPr>
              <w:jc w:val="center"/>
              <w:rPr>
                <w:rFonts w:cstheme="minorHAnsi"/>
                <w:b/>
                <w:sz w:val="28"/>
              </w:rPr>
            </w:pPr>
            <w:r w:rsidRPr="00F6442A">
              <w:rPr>
                <w:rFonts w:cstheme="minorHAnsi"/>
                <w:b/>
                <w:sz w:val="28"/>
              </w:rPr>
              <w:t>EXEMPLARY</w:t>
            </w:r>
          </w:p>
        </w:tc>
        <w:tc>
          <w:tcPr>
            <w:tcW w:w="4950" w:type="dxa"/>
            <w:tcBorders>
              <w:bottom w:val="single" w:sz="4" w:space="0" w:color="auto"/>
            </w:tcBorders>
            <w:shd w:val="clear" w:color="auto" w:fill="FFF2CC" w:themeFill="accent4" w:themeFillTint="33"/>
          </w:tcPr>
          <w:p w:rsidR="00CA0C83" w:rsidRPr="00F6442A" w:rsidRDefault="00CA0C83" w:rsidP="00F167B9">
            <w:pPr>
              <w:jc w:val="center"/>
              <w:rPr>
                <w:rFonts w:cstheme="minorHAnsi"/>
                <w:b/>
                <w:sz w:val="28"/>
              </w:rPr>
            </w:pPr>
            <w:r w:rsidRPr="00F6442A">
              <w:rPr>
                <w:rFonts w:cstheme="minorHAnsi"/>
                <w:b/>
                <w:sz w:val="28"/>
              </w:rPr>
              <w:t>ALIGNED</w:t>
            </w:r>
          </w:p>
        </w:tc>
        <w:tc>
          <w:tcPr>
            <w:tcW w:w="4590" w:type="dxa"/>
            <w:tcBorders>
              <w:bottom w:val="single" w:sz="4" w:space="0" w:color="auto"/>
            </w:tcBorders>
          </w:tcPr>
          <w:p w:rsidR="00CA0C83" w:rsidRPr="00F6442A" w:rsidRDefault="00CA0C83" w:rsidP="00F167B9">
            <w:pPr>
              <w:jc w:val="center"/>
              <w:rPr>
                <w:rFonts w:cstheme="minorHAnsi"/>
                <w:b/>
                <w:sz w:val="28"/>
              </w:rPr>
            </w:pPr>
            <w:r w:rsidRPr="00F6442A">
              <w:rPr>
                <w:rFonts w:cstheme="minorHAnsi"/>
                <w:b/>
                <w:sz w:val="28"/>
              </w:rPr>
              <w:t>INCOMPLETE</w:t>
            </w:r>
          </w:p>
        </w:tc>
      </w:tr>
      <w:tr w:rsidR="00CA0C83" w:rsidRPr="00F33DAD" w:rsidTr="00F167B9">
        <w:tc>
          <w:tcPr>
            <w:tcW w:w="14395" w:type="dxa"/>
            <w:gridSpan w:val="3"/>
            <w:shd w:val="clear" w:color="auto" w:fill="D9D9D9" w:themeFill="background1" w:themeFillShade="D9"/>
          </w:tcPr>
          <w:p w:rsidR="00CA0C83" w:rsidRPr="00855D6F" w:rsidRDefault="00D61C48" w:rsidP="00CA0C83">
            <w:pPr>
              <w:rPr>
                <w:b/>
              </w:rPr>
            </w:pPr>
            <w:r>
              <w:rPr>
                <w:rFonts w:cstheme="minorHAnsi"/>
                <w:b/>
                <w:sz w:val="24"/>
              </w:rPr>
              <w:t>4</w:t>
            </w:r>
            <w:r w:rsidR="00CA0C83" w:rsidRPr="00F33DAD">
              <w:rPr>
                <w:rFonts w:cstheme="minorHAnsi"/>
                <w:b/>
                <w:sz w:val="24"/>
              </w:rPr>
              <w:t xml:space="preserve">: </w:t>
            </w:r>
            <w:r w:rsidR="00CA0C83">
              <w:rPr>
                <w:rFonts w:cstheme="minorHAnsi"/>
                <w:b/>
                <w:sz w:val="24"/>
              </w:rPr>
              <w:t>Reg</w:t>
            </w:r>
            <w:r w:rsidR="00422456">
              <w:rPr>
                <w:rFonts w:cstheme="minorHAnsi"/>
                <w:b/>
                <w:sz w:val="24"/>
              </w:rPr>
              <w:t>ular Effective Contact (Student-to-</w:t>
            </w:r>
            <w:r w:rsidR="00CA0C83">
              <w:rPr>
                <w:rFonts w:cstheme="minorHAnsi"/>
                <w:b/>
                <w:sz w:val="24"/>
              </w:rPr>
              <w:t>Student)</w:t>
            </w:r>
          </w:p>
        </w:tc>
      </w:tr>
      <w:tr w:rsidR="00CA0C83" w:rsidRPr="00F33DAD" w:rsidTr="00F167B9">
        <w:tc>
          <w:tcPr>
            <w:tcW w:w="4855" w:type="dxa"/>
            <w:shd w:val="clear" w:color="auto" w:fill="FFD966" w:themeFill="accent4" w:themeFillTint="99"/>
          </w:tcPr>
          <w:p w:rsidR="003413C2" w:rsidRPr="003413C2" w:rsidRDefault="00D21693" w:rsidP="003413C2">
            <w:sdt>
              <w:sdtPr>
                <w:id w:val="1494527069"/>
                <w14:checkbox>
                  <w14:checked w14:val="0"/>
                  <w14:checkedState w14:val="2612" w14:font="MS Gothic"/>
                  <w14:uncheckedState w14:val="2610" w14:font="MS Gothic"/>
                </w14:checkbox>
              </w:sdtPr>
              <w:sdtEndPr/>
              <w:sdtContent>
                <w:r w:rsidR="00CA0C83">
                  <w:rPr>
                    <w:rFonts w:ascii="MS Gothic" w:eastAsia="MS Gothic" w:hAnsi="MS Gothic" w:hint="eastAsia"/>
                  </w:rPr>
                  <w:t>☐</w:t>
                </w:r>
              </w:sdtContent>
            </w:sdt>
            <w:r w:rsidR="00CA0C83" w:rsidRPr="00855D6F">
              <w:t xml:space="preserve">  </w:t>
            </w:r>
            <w:r w:rsidR="003413C2" w:rsidRPr="003413C2">
              <w:t xml:space="preserve">The design and facilitation of communication </w:t>
            </w:r>
          </w:p>
          <w:p w:rsidR="003413C2" w:rsidRPr="003413C2" w:rsidRDefault="003413C2" w:rsidP="003413C2">
            <w:r w:rsidRPr="003413C2">
              <w:t>activities are responsive</w:t>
            </w:r>
            <w:r>
              <w:t xml:space="preserve"> </w:t>
            </w:r>
            <w:r w:rsidRPr="003413C2">
              <w:t>to the variety of cultures</w:t>
            </w:r>
          </w:p>
          <w:p w:rsidR="00CA0C83" w:rsidRDefault="003413C2" w:rsidP="00CA0C83">
            <w:r w:rsidRPr="003413C2">
              <w:t>and communication</w:t>
            </w:r>
            <w:r>
              <w:t xml:space="preserve"> </w:t>
            </w:r>
            <w:r w:rsidR="00C34CC3">
              <w:t xml:space="preserve">styles in the learning </w:t>
            </w:r>
            <w:r w:rsidRPr="003413C2">
              <w:t>community.</w:t>
            </w:r>
          </w:p>
          <w:p w:rsidR="00CA0C83" w:rsidRDefault="00CA0C83" w:rsidP="00CA0C83">
            <w:pPr>
              <w:spacing w:line="120" w:lineRule="exact"/>
            </w:pPr>
          </w:p>
          <w:p w:rsidR="00CA0C83" w:rsidRPr="00F33DAD" w:rsidRDefault="005C0E8F" w:rsidP="00BA6930">
            <w:pPr>
              <w:rPr>
                <w:rFonts w:cstheme="minorHAnsi"/>
                <w:b/>
              </w:rPr>
            </w:pPr>
            <w:r w:rsidRPr="005C0E8F">
              <w:rPr>
                <w:b/>
                <w:i/>
                <w:u w:val="single"/>
              </w:rPr>
              <w:t>Examples:</w:t>
            </w:r>
            <w:r w:rsidRPr="005C0E8F">
              <w:t xml:space="preserve"> </w:t>
            </w:r>
            <w:r w:rsidR="00086972">
              <w:t>Well-crafted discussion prompts and s</w:t>
            </w:r>
            <w:r w:rsidR="00A95517">
              <w:t xml:space="preserve">mall </w:t>
            </w:r>
            <w:r w:rsidR="00086972">
              <w:t>groups to encourage meaningful exchange. Host a voluntary “virtual study group” w</w:t>
            </w:r>
            <w:r w:rsidR="00BA6930">
              <w:t xml:space="preserve">ith ConferZoom (record and post </w:t>
            </w:r>
            <w:r w:rsidR="00086972">
              <w:t xml:space="preserve">for </w:t>
            </w:r>
            <w:r w:rsidR="00BA6930">
              <w:t>students who can</w:t>
            </w:r>
            <w:r w:rsidR="00D43EB1">
              <w:t>’t attend to view and comment on</w:t>
            </w:r>
            <w:r w:rsidR="00A95517">
              <w:t xml:space="preserve"> later</w:t>
            </w:r>
            <w:r w:rsidR="00D43EB1">
              <w:t>).</w:t>
            </w:r>
            <w:r w:rsidR="004A4CFC">
              <w:t xml:space="preserve"> </w:t>
            </w:r>
            <w:r w:rsidR="00C306D2">
              <w:t xml:space="preserve">Embed Padlets in Canvas to quickly </w:t>
            </w:r>
            <w:r w:rsidR="00BA6930">
              <w:t>collect different kinds of student input.</w:t>
            </w:r>
          </w:p>
        </w:tc>
        <w:tc>
          <w:tcPr>
            <w:tcW w:w="4950" w:type="dxa"/>
            <w:shd w:val="clear" w:color="auto" w:fill="FFF2CC" w:themeFill="accent4" w:themeFillTint="33"/>
          </w:tcPr>
          <w:p w:rsidR="00CA0C83" w:rsidRDefault="00D21693" w:rsidP="00CA0C83">
            <w:sdt>
              <w:sdtPr>
                <w:id w:val="-1036033657"/>
                <w14:checkbox>
                  <w14:checked w14:val="0"/>
                  <w14:checkedState w14:val="2612" w14:font="MS Gothic"/>
                  <w14:uncheckedState w14:val="2610" w14:font="MS Gothic"/>
                </w14:checkbox>
              </w:sdtPr>
              <w:sdtEndPr/>
              <w:sdtContent>
                <w:r w:rsidR="00CA0C83" w:rsidRPr="00855D6F">
                  <w:rPr>
                    <w:rFonts w:ascii="Segoe UI Symbol" w:hAnsi="Segoe UI Symbol" w:cs="Segoe UI Symbol"/>
                  </w:rPr>
                  <w:t>☐</w:t>
                </w:r>
              </w:sdtContent>
            </w:sdt>
            <w:r w:rsidR="00CA0C83" w:rsidRPr="00855D6F">
              <w:t xml:space="preserve">  </w:t>
            </w:r>
            <w:r w:rsidR="003413C2">
              <w:t>Regular Effective Contact among students is designed and facilitated to build a sense of community among learners.</w:t>
            </w:r>
          </w:p>
          <w:p w:rsidR="00CA0C83" w:rsidRDefault="00CA0C83" w:rsidP="00CA0C83">
            <w:pPr>
              <w:spacing w:line="120" w:lineRule="exact"/>
            </w:pPr>
          </w:p>
          <w:p w:rsidR="00086972" w:rsidRDefault="00086972" w:rsidP="00CA0C83">
            <w:pPr>
              <w:spacing w:line="120" w:lineRule="exact"/>
            </w:pPr>
          </w:p>
          <w:p w:rsidR="00086972" w:rsidRDefault="00086972" w:rsidP="00CA0C83">
            <w:pPr>
              <w:spacing w:line="120" w:lineRule="exact"/>
            </w:pPr>
          </w:p>
          <w:p w:rsidR="00CA0C83" w:rsidRPr="00F33DAD" w:rsidRDefault="005C0E8F" w:rsidP="00086972">
            <w:pPr>
              <w:rPr>
                <w:rFonts w:cstheme="minorHAnsi"/>
                <w:b/>
              </w:rPr>
            </w:pPr>
            <w:r w:rsidRPr="005C0E8F">
              <w:rPr>
                <w:b/>
                <w:i/>
                <w:u w:val="single"/>
              </w:rPr>
              <w:t>Examples:</w:t>
            </w:r>
            <w:r w:rsidRPr="005C0E8F">
              <w:t xml:space="preserve"> </w:t>
            </w:r>
            <w:r w:rsidR="00086972">
              <w:t>Group work, peer reviews, “get</w:t>
            </w:r>
            <w:r w:rsidR="00BA6930">
              <w:t>ting</w:t>
            </w:r>
            <w:r w:rsidR="00086972">
              <w:t xml:space="preserve"> to know each other” activities throughout the semester instead of </w:t>
            </w:r>
            <w:r w:rsidR="00D1385E">
              <w:t xml:space="preserve">at the </w:t>
            </w:r>
            <w:r w:rsidR="00086972">
              <w:t>beginning only.</w:t>
            </w:r>
            <w:r w:rsidR="00BA6930">
              <w:t xml:space="preserve"> Have students create and share video assignments using Adobe Spark (free).</w:t>
            </w:r>
          </w:p>
        </w:tc>
        <w:tc>
          <w:tcPr>
            <w:tcW w:w="4590" w:type="dxa"/>
          </w:tcPr>
          <w:p w:rsidR="00CA0C83" w:rsidRPr="00F33DAD" w:rsidRDefault="00D21693" w:rsidP="00CA0C83">
            <w:pPr>
              <w:rPr>
                <w:rFonts w:cstheme="minorHAnsi"/>
                <w:b/>
              </w:rPr>
            </w:pPr>
            <w:sdt>
              <w:sdtPr>
                <w:id w:val="-937751313"/>
                <w14:checkbox>
                  <w14:checked w14:val="0"/>
                  <w14:checkedState w14:val="2612" w14:font="MS Gothic"/>
                  <w14:uncheckedState w14:val="2610" w14:font="MS Gothic"/>
                </w14:checkbox>
              </w:sdtPr>
              <w:sdtEndPr/>
              <w:sdtContent>
                <w:r w:rsidR="00CA0C83" w:rsidRPr="00855D6F">
                  <w:rPr>
                    <w:rFonts w:ascii="Segoe UI Symbol" w:hAnsi="Segoe UI Symbol" w:cs="Segoe UI Symbol"/>
                  </w:rPr>
                  <w:t>☐</w:t>
                </w:r>
              </w:sdtContent>
            </w:sdt>
            <w:r w:rsidR="00CA0C83" w:rsidRPr="00855D6F">
              <w:t xml:space="preserve">  </w:t>
            </w:r>
            <w:r w:rsidR="003413C2">
              <w:t>Students have no or limited opportunities to engage in Regular Effective Contact with other students (e.g. limited to a single Q&amp;A discussion forum only).</w:t>
            </w:r>
          </w:p>
        </w:tc>
      </w:tr>
      <w:tr w:rsidR="00D6263E" w:rsidRPr="00F33DAD" w:rsidTr="000E44A5">
        <w:tc>
          <w:tcPr>
            <w:tcW w:w="14395" w:type="dxa"/>
            <w:gridSpan w:val="3"/>
            <w:shd w:val="clear" w:color="auto" w:fill="D9D9D9" w:themeFill="background1" w:themeFillShade="D9"/>
          </w:tcPr>
          <w:p w:rsidR="00D6263E" w:rsidRDefault="00D6263E" w:rsidP="00D6263E">
            <w:r>
              <w:rPr>
                <w:rFonts w:cstheme="minorHAnsi"/>
                <w:b/>
                <w:sz w:val="24"/>
              </w:rPr>
              <w:t>5</w:t>
            </w:r>
            <w:r w:rsidRPr="00F33DAD">
              <w:rPr>
                <w:rFonts w:cstheme="minorHAnsi"/>
                <w:b/>
                <w:sz w:val="24"/>
              </w:rPr>
              <w:t xml:space="preserve">: </w:t>
            </w:r>
            <w:r>
              <w:rPr>
                <w:rFonts w:cstheme="minorHAnsi"/>
                <w:b/>
                <w:sz w:val="24"/>
              </w:rPr>
              <w:t>Student-Initiated Contact with Other Students</w:t>
            </w:r>
          </w:p>
        </w:tc>
      </w:tr>
      <w:tr w:rsidR="00D6263E" w:rsidRPr="00F33DAD" w:rsidTr="00D6263E">
        <w:tc>
          <w:tcPr>
            <w:tcW w:w="4855" w:type="dxa"/>
            <w:shd w:val="clear" w:color="auto" w:fill="FFD966" w:themeFill="accent4" w:themeFillTint="99"/>
          </w:tcPr>
          <w:p w:rsidR="00D6263E" w:rsidRDefault="00D21693" w:rsidP="00D6263E">
            <w:sdt>
              <w:sdtPr>
                <w:id w:val="-916405844"/>
                <w14:checkbox>
                  <w14:checked w14:val="0"/>
                  <w14:checkedState w14:val="2612" w14:font="MS Gothic"/>
                  <w14:uncheckedState w14:val="2610" w14:font="MS Gothic"/>
                </w14:checkbox>
              </w:sdtPr>
              <w:sdtEndPr/>
              <w:sdtContent>
                <w:r w:rsidR="00D6263E">
                  <w:rPr>
                    <w:rFonts w:ascii="MS Gothic" w:eastAsia="MS Gothic" w:hAnsi="MS Gothic" w:hint="eastAsia"/>
                  </w:rPr>
                  <w:t>☐</w:t>
                </w:r>
              </w:sdtContent>
            </w:sdt>
            <w:r w:rsidR="00D6263E" w:rsidRPr="00855D6F">
              <w:t xml:space="preserve">  </w:t>
            </w:r>
            <w:r w:rsidR="00D6263E">
              <w:t>The course makes a variety of tools and methods available for student-initiated interaction to accommodate a variety of communication styles.</w:t>
            </w:r>
          </w:p>
          <w:p w:rsidR="00D6263E" w:rsidRDefault="00D6263E" w:rsidP="00D6263E">
            <w:pPr>
              <w:spacing w:line="120" w:lineRule="exact"/>
            </w:pPr>
          </w:p>
          <w:p w:rsidR="00D6263E" w:rsidRDefault="00D6263E" w:rsidP="00743C56">
            <w:pPr>
              <w:rPr>
                <w:rFonts w:cstheme="minorHAnsi"/>
                <w:b/>
                <w:sz w:val="24"/>
              </w:rPr>
            </w:pPr>
            <w:r w:rsidRPr="005C0E8F">
              <w:rPr>
                <w:b/>
                <w:i/>
                <w:u w:val="single"/>
              </w:rPr>
              <w:t>Examples:</w:t>
            </w:r>
            <w:r w:rsidRPr="005C0E8F">
              <w:t xml:space="preserve"> </w:t>
            </w:r>
            <w:r>
              <w:t xml:space="preserve">Encourage voluntary </w:t>
            </w:r>
            <w:r w:rsidR="00743C56">
              <w:t>study groups;</w:t>
            </w:r>
            <w:r>
              <w:t xml:space="preserve"> </w:t>
            </w:r>
            <w:r w:rsidR="00743C56">
              <w:t xml:space="preserve">create </w:t>
            </w:r>
            <w:r>
              <w:t>a discussion forum</w:t>
            </w:r>
            <w:r w:rsidR="000E2BE7">
              <w:t xml:space="preserve"> or Padlet</w:t>
            </w:r>
            <w:r>
              <w:t xml:space="preserve"> where experie</w:t>
            </w:r>
            <w:r w:rsidR="00743C56">
              <w:t>nced online students share their tips for success with online learning.</w:t>
            </w:r>
          </w:p>
        </w:tc>
        <w:tc>
          <w:tcPr>
            <w:tcW w:w="4950" w:type="dxa"/>
            <w:shd w:val="clear" w:color="auto" w:fill="FFF2CC" w:themeFill="accent4" w:themeFillTint="33"/>
          </w:tcPr>
          <w:p w:rsidR="00D6263E" w:rsidRDefault="00D21693" w:rsidP="00D6263E">
            <w:sdt>
              <w:sdtPr>
                <w:id w:val="1161513312"/>
                <w14:checkbox>
                  <w14:checked w14:val="0"/>
                  <w14:checkedState w14:val="2612" w14:font="MS Gothic"/>
                  <w14:uncheckedState w14:val="2610" w14:font="MS Gothic"/>
                </w14:checkbox>
              </w:sdtPr>
              <w:sdtEndPr/>
              <w:sdtContent>
                <w:r w:rsidR="00D6263E" w:rsidRPr="00855D6F">
                  <w:rPr>
                    <w:rFonts w:ascii="Segoe UI Symbol" w:hAnsi="Segoe UI Symbol" w:cs="Segoe UI Symbol"/>
                  </w:rPr>
                  <w:t>☐</w:t>
                </w:r>
              </w:sdtContent>
            </w:sdt>
            <w:r w:rsidR="00D6263E" w:rsidRPr="00855D6F">
              <w:t xml:space="preserve">  </w:t>
            </w:r>
            <w:r w:rsidR="00D6263E">
              <w:t>Opportunities for student-initiated interaction with other students are available and encouraged.</w:t>
            </w:r>
          </w:p>
          <w:p w:rsidR="00D6263E" w:rsidRDefault="00D6263E" w:rsidP="00D6263E">
            <w:pPr>
              <w:spacing w:line="120" w:lineRule="exact"/>
            </w:pPr>
          </w:p>
          <w:p w:rsidR="00D6263E" w:rsidRDefault="00D6263E" w:rsidP="00D6263E">
            <w:pPr>
              <w:spacing w:line="120" w:lineRule="exact"/>
            </w:pPr>
          </w:p>
          <w:p w:rsidR="00D6263E" w:rsidRDefault="00D6263E" w:rsidP="00D6263E">
            <w:pPr>
              <w:spacing w:line="120" w:lineRule="exact"/>
            </w:pPr>
          </w:p>
          <w:p w:rsidR="00D6263E" w:rsidRDefault="00D6263E" w:rsidP="00D6263E">
            <w:r w:rsidRPr="005C0E8F">
              <w:rPr>
                <w:b/>
                <w:i/>
                <w:u w:val="single"/>
              </w:rPr>
              <w:t>Examples:</w:t>
            </w:r>
            <w:r w:rsidRPr="005C0E8F">
              <w:t xml:space="preserve"> </w:t>
            </w:r>
            <w:r>
              <w:t>Discussion forums for Class Introductions and ongoing student-to-student Q&amp;A (“Student Lounge”). Open the Chat tool for real-time student exchange.</w:t>
            </w:r>
          </w:p>
        </w:tc>
        <w:tc>
          <w:tcPr>
            <w:tcW w:w="4590" w:type="dxa"/>
            <w:shd w:val="clear" w:color="auto" w:fill="FFFFFF" w:themeFill="background1"/>
          </w:tcPr>
          <w:p w:rsidR="00D6263E" w:rsidRDefault="00D21693" w:rsidP="00D6263E">
            <w:sdt>
              <w:sdtPr>
                <w:id w:val="1148171000"/>
                <w14:checkbox>
                  <w14:checked w14:val="0"/>
                  <w14:checkedState w14:val="2612" w14:font="MS Gothic"/>
                  <w14:uncheckedState w14:val="2610" w14:font="MS Gothic"/>
                </w14:checkbox>
              </w:sdtPr>
              <w:sdtEndPr/>
              <w:sdtContent>
                <w:r w:rsidR="00D6263E" w:rsidRPr="00855D6F">
                  <w:rPr>
                    <w:rFonts w:ascii="Segoe UI Symbol" w:hAnsi="Segoe UI Symbol" w:cs="Segoe UI Symbol"/>
                  </w:rPr>
                  <w:t>☐</w:t>
                </w:r>
              </w:sdtContent>
            </w:sdt>
            <w:r w:rsidR="00D6263E" w:rsidRPr="00855D6F">
              <w:t xml:space="preserve">  </w:t>
            </w:r>
            <w:r w:rsidR="00D6263E">
              <w:t>Students are not given opportunities to initiate interaction with other students in the course.</w:t>
            </w:r>
          </w:p>
        </w:tc>
      </w:tr>
      <w:tr w:rsidR="00D6263E" w:rsidRPr="00F33DAD" w:rsidTr="000E44A5">
        <w:tc>
          <w:tcPr>
            <w:tcW w:w="14395" w:type="dxa"/>
            <w:gridSpan w:val="3"/>
            <w:shd w:val="clear" w:color="auto" w:fill="D9D9D9" w:themeFill="background1" w:themeFillShade="D9"/>
          </w:tcPr>
          <w:p w:rsidR="00D6263E" w:rsidRDefault="00D6263E" w:rsidP="00D6263E">
            <w:r>
              <w:rPr>
                <w:rFonts w:cstheme="minorHAnsi"/>
                <w:b/>
                <w:sz w:val="24"/>
              </w:rPr>
              <w:t>6</w:t>
            </w:r>
            <w:r w:rsidRPr="00F33DAD">
              <w:rPr>
                <w:rFonts w:cstheme="minorHAnsi"/>
                <w:b/>
                <w:sz w:val="24"/>
              </w:rPr>
              <w:t xml:space="preserve">: </w:t>
            </w:r>
            <w:r>
              <w:rPr>
                <w:rFonts w:cstheme="minorHAnsi"/>
                <w:b/>
                <w:sz w:val="24"/>
              </w:rPr>
              <w:t>Participation Levels</w:t>
            </w:r>
          </w:p>
        </w:tc>
      </w:tr>
      <w:tr w:rsidR="00D6263E" w:rsidRPr="00F33DAD" w:rsidTr="00F167B9">
        <w:tc>
          <w:tcPr>
            <w:tcW w:w="4855" w:type="dxa"/>
            <w:shd w:val="clear" w:color="auto" w:fill="FFD966" w:themeFill="accent4" w:themeFillTint="99"/>
          </w:tcPr>
          <w:p w:rsidR="00D6263E" w:rsidRDefault="00D21693" w:rsidP="00D6263E">
            <w:sdt>
              <w:sdtPr>
                <w:id w:val="-1107806923"/>
                <w14:checkbox>
                  <w14:checked w14:val="0"/>
                  <w14:checkedState w14:val="2612" w14:font="MS Gothic"/>
                  <w14:uncheckedState w14:val="2610" w14:font="MS Gothic"/>
                </w14:checkbox>
              </w:sdtPr>
              <w:sdtEndPr/>
              <w:sdtContent>
                <w:r w:rsidR="00D6263E">
                  <w:rPr>
                    <w:rFonts w:ascii="MS Gothic" w:eastAsia="MS Gothic" w:hAnsi="MS Gothic" w:hint="eastAsia"/>
                  </w:rPr>
                  <w:t>☐</w:t>
                </w:r>
              </w:sdtContent>
            </w:sdt>
            <w:r w:rsidR="00D6263E" w:rsidRPr="00855D6F">
              <w:t xml:space="preserve">  </w:t>
            </w:r>
            <w:r w:rsidR="00D6263E">
              <w:t>A rubric or equivalent grading document is included within assignments/activities to explain how participation will be evaluated.</w:t>
            </w:r>
          </w:p>
          <w:p w:rsidR="00D6263E" w:rsidRDefault="00D6263E" w:rsidP="00D6263E">
            <w:pPr>
              <w:spacing w:line="120" w:lineRule="exact"/>
            </w:pPr>
          </w:p>
          <w:p w:rsidR="00D6263E" w:rsidRDefault="00D6263E" w:rsidP="00D6263E">
            <w:r w:rsidRPr="005C0E8F">
              <w:rPr>
                <w:b/>
                <w:i/>
                <w:u w:val="single"/>
              </w:rPr>
              <w:t>Examples:</w:t>
            </w:r>
            <w:r w:rsidRPr="005C0E8F">
              <w:t xml:space="preserve"> </w:t>
            </w:r>
            <w:r>
              <w:t xml:space="preserve">Use Rubrics tool in Canvas to create and attach your expectations to assignments and discussions.  Use rubrics for grading in SpeedGrader so students can see where they earned points.  Share an “exemplary assignment” to show students a sample of quality work.  Open a Q&amp;A discussion for guidance on a specific assignment </w:t>
            </w:r>
            <w:r w:rsidR="00743C56">
              <w:t>(“Midterm Project Q&amp;A”)</w:t>
            </w:r>
          </w:p>
        </w:tc>
        <w:tc>
          <w:tcPr>
            <w:tcW w:w="4950" w:type="dxa"/>
            <w:shd w:val="clear" w:color="auto" w:fill="FFF2CC" w:themeFill="accent4" w:themeFillTint="33"/>
          </w:tcPr>
          <w:p w:rsidR="00D6263E" w:rsidRDefault="00D21693" w:rsidP="00D6263E">
            <w:sdt>
              <w:sdtPr>
                <w:id w:val="-2126530947"/>
                <w14:checkbox>
                  <w14:checked w14:val="0"/>
                  <w14:checkedState w14:val="2612" w14:font="MS Gothic"/>
                  <w14:uncheckedState w14:val="2610" w14:font="MS Gothic"/>
                </w14:checkbox>
              </w:sdtPr>
              <w:sdtEndPr/>
              <w:sdtContent>
                <w:r w:rsidR="00D6263E" w:rsidRPr="00855D6F">
                  <w:rPr>
                    <w:rFonts w:ascii="Segoe UI Symbol" w:hAnsi="Segoe UI Symbol" w:cs="Segoe UI Symbol"/>
                  </w:rPr>
                  <w:t>☐</w:t>
                </w:r>
              </w:sdtContent>
            </w:sdt>
            <w:r w:rsidR="00D6263E" w:rsidRPr="00855D6F">
              <w:t xml:space="preserve">  </w:t>
            </w:r>
            <w:r w:rsidR="00D6263E">
              <w:t>Guidelines explaining required levels of student participation (i.e. quantity and quality of interactions) are consistently provided.</w:t>
            </w:r>
          </w:p>
          <w:p w:rsidR="00D6263E" w:rsidRDefault="00D6263E" w:rsidP="00D6263E">
            <w:pPr>
              <w:spacing w:line="120" w:lineRule="exact"/>
            </w:pPr>
          </w:p>
          <w:p w:rsidR="00D6263E" w:rsidRDefault="00D6263E" w:rsidP="00D6263E">
            <w:r w:rsidRPr="005C0E8F">
              <w:rPr>
                <w:b/>
                <w:i/>
                <w:u w:val="single"/>
              </w:rPr>
              <w:t>Examples:</w:t>
            </w:r>
            <w:r w:rsidRPr="005C0E8F">
              <w:t xml:space="preserve"> </w:t>
            </w:r>
            <w:r>
              <w:t>Use Syllabus or “Getting Started” module to clearly state class participation expectations.  Consistent reminders of required number of posts in class Discussion assignments.</w:t>
            </w:r>
          </w:p>
        </w:tc>
        <w:tc>
          <w:tcPr>
            <w:tcW w:w="4590" w:type="dxa"/>
          </w:tcPr>
          <w:p w:rsidR="00D6263E" w:rsidRDefault="00D21693" w:rsidP="00D6263E">
            <w:sdt>
              <w:sdtPr>
                <w:id w:val="1007718486"/>
                <w14:checkbox>
                  <w14:checked w14:val="0"/>
                  <w14:checkedState w14:val="2612" w14:font="MS Gothic"/>
                  <w14:uncheckedState w14:val="2610" w14:font="MS Gothic"/>
                </w14:checkbox>
              </w:sdtPr>
              <w:sdtEndPr/>
              <w:sdtContent>
                <w:r w:rsidR="00D6263E" w:rsidRPr="00855D6F">
                  <w:rPr>
                    <w:rFonts w:ascii="Segoe UI Symbol" w:hAnsi="Segoe UI Symbol" w:cs="Segoe UI Symbol"/>
                  </w:rPr>
                  <w:t>☐</w:t>
                </w:r>
              </w:sdtContent>
            </w:sdt>
            <w:r w:rsidR="00D6263E" w:rsidRPr="00855D6F">
              <w:t xml:space="preserve">  </w:t>
            </w:r>
            <w:r w:rsidR="00D6263E">
              <w:t>Guidelines explaining required levels of participation are not provided.</w:t>
            </w:r>
          </w:p>
        </w:tc>
      </w:tr>
    </w:tbl>
    <w:p w:rsidR="004E38C3" w:rsidRDefault="004E38C3" w:rsidP="00560DDC"/>
    <w:sectPr w:rsidR="004E38C3" w:rsidSect="003D7CA0">
      <w:headerReference w:type="even" r:id="rId11"/>
      <w:headerReference w:type="default" r:id="rId12"/>
      <w:footerReference w:type="even" r:id="rId13"/>
      <w:footerReference w:type="default" r:id="rId14"/>
      <w:headerReference w:type="first" r:id="rId15"/>
      <w:footerReference w:type="first" r:id="rId16"/>
      <w:pgSz w:w="15840" w:h="12240" w:orient="landscape"/>
      <w:pgMar w:top="432" w:right="720" w:bottom="432"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693" w:rsidRDefault="00D21693" w:rsidP="004F6268">
      <w:pPr>
        <w:spacing w:after="0" w:line="240" w:lineRule="auto"/>
      </w:pPr>
      <w:r>
        <w:separator/>
      </w:r>
    </w:p>
  </w:endnote>
  <w:endnote w:type="continuationSeparator" w:id="0">
    <w:p w:rsidR="00D21693" w:rsidRDefault="00D21693" w:rsidP="004F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C5" w:rsidRDefault="00E250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A2" w:rsidRPr="0037294B" w:rsidRDefault="00E250C5" w:rsidP="006F200E">
    <w:pPr>
      <w:pStyle w:val="Footer"/>
      <w:rPr>
        <w:sz w:val="20"/>
      </w:rPr>
    </w:pPr>
    <w:r>
      <w:rPr>
        <w:i/>
        <w:sz w:val="20"/>
      </w:rPr>
      <w:t xml:space="preserve">CC BY-SA </w:t>
    </w:r>
    <w:r w:rsidR="006F200E">
      <w:rPr>
        <w:i/>
        <w:sz w:val="20"/>
      </w:rPr>
      <w:t>Jennifer Azzaro, Jul 2019</w:t>
    </w:r>
    <w:r w:rsidR="00E4088A" w:rsidRPr="00E4088A">
      <w:rPr>
        <w:i/>
        <w:sz w:val="20"/>
      </w:rPr>
      <w:t xml:space="preserve">                         </w:t>
    </w:r>
    <w:r w:rsidR="006F200E">
      <w:rPr>
        <w:i/>
        <w:sz w:val="20"/>
      </w:rPr>
      <w:t xml:space="preserve">                  </w:t>
    </w:r>
    <w:bookmarkStart w:id="0" w:name="_GoBack"/>
    <w:bookmarkEnd w:id="0"/>
    <w:r w:rsidR="006F200E">
      <w:rPr>
        <w:i/>
        <w:sz w:val="20"/>
      </w:rPr>
      <w:t xml:space="preserve">                 </w:t>
    </w:r>
    <w:r w:rsidR="006F200E">
      <w:rPr>
        <w:i/>
        <w:sz w:val="20"/>
      </w:rPr>
      <w:tab/>
      <w:t xml:space="preserve">                                                                              </w:t>
    </w:r>
    <w:r w:rsidR="00E4088A" w:rsidRPr="00E4088A">
      <w:rPr>
        <w:i/>
        <w:sz w:val="20"/>
      </w:rPr>
      <w:t xml:space="preserve">                                             </w:t>
    </w:r>
    <w:r w:rsidR="006F200E">
      <w:rPr>
        <w:sz w:val="20"/>
      </w:rPr>
      <w:t xml:space="preserve">San Joaquin Delta College </w:t>
    </w:r>
    <w:r w:rsidR="00F656A2" w:rsidRPr="0037294B">
      <w:rPr>
        <w:sz w:val="20"/>
      </w:rPr>
      <w:t xml:space="preserve"> |  </w:t>
    </w:r>
    <w:sdt>
      <w:sdtPr>
        <w:rPr>
          <w:b/>
          <w:sz w:val="20"/>
        </w:rPr>
        <w:id w:val="2101209990"/>
        <w:docPartObj>
          <w:docPartGallery w:val="Page Numbers (Bottom of Page)"/>
          <w:docPartUnique/>
        </w:docPartObj>
      </w:sdtPr>
      <w:sdtEndPr/>
      <w:sdtContent>
        <w:sdt>
          <w:sdtPr>
            <w:rPr>
              <w:b/>
              <w:sz w:val="20"/>
            </w:rPr>
            <w:id w:val="-1769616900"/>
            <w:docPartObj>
              <w:docPartGallery w:val="Page Numbers (Top of Page)"/>
              <w:docPartUnique/>
            </w:docPartObj>
          </w:sdtPr>
          <w:sdtEndPr/>
          <w:sdtContent>
            <w:r w:rsidR="00F656A2" w:rsidRPr="0037294B">
              <w:rPr>
                <w:b/>
                <w:sz w:val="20"/>
              </w:rPr>
              <w:t xml:space="preserve">Page </w:t>
            </w:r>
            <w:r w:rsidR="00F656A2" w:rsidRPr="0037294B">
              <w:rPr>
                <w:b/>
                <w:bCs/>
                <w:sz w:val="20"/>
              </w:rPr>
              <w:fldChar w:fldCharType="begin"/>
            </w:r>
            <w:r w:rsidR="00F656A2" w:rsidRPr="0037294B">
              <w:rPr>
                <w:b/>
                <w:bCs/>
                <w:sz w:val="20"/>
              </w:rPr>
              <w:instrText xml:space="preserve"> PAGE </w:instrText>
            </w:r>
            <w:r w:rsidR="00F656A2" w:rsidRPr="0037294B">
              <w:rPr>
                <w:b/>
                <w:bCs/>
                <w:sz w:val="20"/>
              </w:rPr>
              <w:fldChar w:fldCharType="separate"/>
            </w:r>
            <w:r>
              <w:rPr>
                <w:b/>
                <w:bCs/>
                <w:noProof/>
                <w:sz w:val="20"/>
              </w:rPr>
              <w:t>1</w:t>
            </w:r>
            <w:r w:rsidR="00F656A2" w:rsidRPr="0037294B">
              <w:rPr>
                <w:b/>
                <w:bCs/>
                <w:sz w:val="20"/>
              </w:rPr>
              <w:fldChar w:fldCharType="end"/>
            </w:r>
            <w:r w:rsidR="00F656A2" w:rsidRPr="0037294B">
              <w:rPr>
                <w:b/>
                <w:sz w:val="20"/>
              </w:rPr>
              <w:t xml:space="preserve"> of </w:t>
            </w:r>
            <w:r w:rsidR="00F656A2" w:rsidRPr="0037294B">
              <w:rPr>
                <w:b/>
                <w:bCs/>
                <w:sz w:val="20"/>
              </w:rPr>
              <w:fldChar w:fldCharType="begin"/>
            </w:r>
            <w:r w:rsidR="00F656A2" w:rsidRPr="0037294B">
              <w:rPr>
                <w:b/>
                <w:bCs/>
                <w:sz w:val="20"/>
              </w:rPr>
              <w:instrText xml:space="preserve"> NUMPAGES  </w:instrText>
            </w:r>
            <w:r w:rsidR="00F656A2" w:rsidRPr="0037294B">
              <w:rPr>
                <w:b/>
                <w:bCs/>
                <w:sz w:val="20"/>
              </w:rPr>
              <w:fldChar w:fldCharType="separate"/>
            </w:r>
            <w:r>
              <w:rPr>
                <w:b/>
                <w:bCs/>
                <w:noProof/>
                <w:sz w:val="20"/>
              </w:rPr>
              <w:t>3</w:t>
            </w:r>
            <w:r w:rsidR="00F656A2" w:rsidRPr="0037294B">
              <w:rPr>
                <w:b/>
                <w:bCs/>
                <w:sz w:val="20"/>
              </w:rPr>
              <w:fldChar w:fldCharType="end"/>
            </w:r>
          </w:sdtContent>
        </w:sdt>
      </w:sdtContent>
    </w:sdt>
  </w:p>
  <w:p w:rsidR="004F6268" w:rsidRDefault="004F62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C5" w:rsidRDefault="00E250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693" w:rsidRDefault="00D21693" w:rsidP="004F6268">
      <w:pPr>
        <w:spacing w:after="0" w:line="240" w:lineRule="auto"/>
      </w:pPr>
      <w:r>
        <w:separator/>
      </w:r>
    </w:p>
  </w:footnote>
  <w:footnote w:type="continuationSeparator" w:id="0">
    <w:p w:rsidR="00D21693" w:rsidRDefault="00D21693" w:rsidP="004F6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C5" w:rsidRDefault="00E250C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EE6" w:rsidRPr="003D7CA0" w:rsidRDefault="007F68A7" w:rsidP="001A6EE6">
    <w:pPr>
      <w:spacing w:after="0"/>
      <w:jc w:val="center"/>
      <w:rPr>
        <w:b/>
        <w:color w:val="000000" w:themeColor="text1"/>
        <w:sz w:val="28"/>
      </w:rPr>
    </w:pPr>
    <w:r>
      <w:rPr>
        <w:b/>
        <w:color w:val="000000" w:themeColor="text1"/>
        <w:sz w:val="28"/>
      </w:rPr>
      <w:t>Regular</w:t>
    </w:r>
    <w:r w:rsidR="00BA6930">
      <w:rPr>
        <w:b/>
        <w:color w:val="000000" w:themeColor="text1"/>
        <w:sz w:val="28"/>
      </w:rPr>
      <w:t xml:space="preserve"> Effective Contact Rubric for</w:t>
    </w:r>
    <w:r w:rsidR="003D7CA0" w:rsidRPr="003D7CA0">
      <w:rPr>
        <w:b/>
        <w:color w:val="000000" w:themeColor="text1"/>
        <w:sz w:val="28"/>
      </w:rPr>
      <w:t xml:space="preserve"> Online and Hybrid Courses</w:t>
    </w:r>
  </w:p>
  <w:p w:rsidR="003D7CA0" w:rsidRDefault="003D7CA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0C5" w:rsidRDefault="00E250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DC1"/>
    <w:multiLevelType w:val="hybridMultilevel"/>
    <w:tmpl w:val="FBDE3398"/>
    <w:lvl w:ilvl="0" w:tplc="C3BC8436">
      <w:start w:val="1"/>
      <w:numFmt w:val="bullet"/>
      <w:lvlText w:val=""/>
      <w:lvlJc w:val="left"/>
      <w:pPr>
        <w:tabs>
          <w:tab w:val="num" w:pos="720"/>
        </w:tabs>
        <w:ind w:left="720" w:hanging="360"/>
      </w:pPr>
      <w:rPr>
        <w:rFonts w:ascii="Wingdings" w:hAnsi="Wingdings" w:hint="default"/>
      </w:rPr>
    </w:lvl>
    <w:lvl w:ilvl="1" w:tplc="7D3E1156" w:tentative="1">
      <w:start w:val="1"/>
      <w:numFmt w:val="bullet"/>
      <w:lvlText w:val=""/>
      <w:lvlJc w:val="left"/>
      <w:pPr>
        <w:tabs>
          <w:tab w:val="num" w:pos="1440"/>
        </w:tabs>
        <w:ind w:left="1440" w:hanging="360"/>
      </w:pPr>
      <w:rPr>
        <w:rFonts w:ascii="Wingdings" w:hAnsi="Wingdings" w:hint="default"/>
      </w:rPr>
    </w:lvl>
    <w:lvl w:ilvl="2" w:tplc="886881F0" w:tentative="1">
      <w:start w:val="1"/>
      <w:numFmt w:val="bullet"/>
      <w:lvlText w:val=""/>
      <w:lvlJc w:val="left"/>
      <w:pPr>
        <w:tabs>
          <w:tab w:val="num" w:pos="2160"/>
        </w:tabs>
        <w:ind w:left="2160" w:hanging="360"/>
      </w:pPr>
      <w:rPr>
        <w:rFonts w:ascii="Wingdings" w:hAnsi="Wingdings" w:hint="default"/>
      </w:rPr>
    </w:lvl>
    <w:lvl w:ilvl="3" w:tplc="5DF29E0C" w:tentative="1">
      <w:start w:val="1"/>
      <w:numFmt w:val="bullet"/>
      <w:lvlText w:val=""/>
      <w:lvlJc w:val="left"/>
      <w:pPr>
        <w:tabs>
          <w:tab w:val="num" w:pos="2880"/>
        </w:tabs>
        <w:ind w:left="2880" w:hanging="360"/>
      </w:pPr>
      <w:rPr>
        <w:rFonts w:ascii="Wingdings" w:hAnsi="Wingdings" w:hint="default"/>
      </w:rPr>
    </w:lvl>
    <w:lvl w:ilvl="4" w:tplc="E3C0CC5E" w:tentative="1">
      <w:start w:val="1"/>
      <w:numFmt w:val="bullet"/>
      <w:lvlText w:val=""/>
      <w:lvlJc w:val="left"/>
      <w:pPr>
        <w:tabs>
          <w:tab w:val="num" w:pos="3600"/>
        </w:tabs>
        <w:ind w:left="3600" w:hanging="360"/>
      </w:pPr>
      <w:rPr>
        <w:rFonts w:ascii="Wingdings" w:hAnsi="Wingdings" w:hint="default"/>
      </w:rPr>
    </w:lvl>
    <w:lvl w:ilvl="5" w:tplc="D4F41E38" w:tentative="1">
      <w:start w:val="1"/>
      <w:numFmt w:val="bullet"/>
      <w:lvlText w:val=""/>
      <w:lvlJc w:val="left"/>
      <w:pPr>
        <w:tabs>
          <w:tab w:val="num" w:pos="4320"/>
        </w:tabs>
        <w:ind w:left="4320" w:hanging="360"/>
      </w:pPr>
      <w:rPr>
        <w:rFonts w:ascii="Wingdings" w:hAnsi="Wingdings" w:hint="default"/>
      </w:rPr>
    </w:lvl>
    <w:lvl w:ilvl="6" w:tplc="B8EA7BBE" w:tentative="1">
      <w:start w:val="1"/>
      <w:numFmt w:val="bullet"/>
      <w:lvlText w:val=""/>
      <w:lvlJc w:val="left"/>
      <w:pPr>
        <w:tabs>
          <w:tab w:val="num" w:pos="5040"/>
        </w:tabs>
        <w:ind w:left="5040" w:hanging="360"/>
      </w:pPr>
      <w:rPr>
        <w:rFonts w:ascii="Wingdings" w:hAnsi="Wingdings" w:hint="default"/>
      </w:rPr>
    </w:lvl>
    <w:lvl w:ilvl="7" w:tplc="C0B0ADCE" w:tentative="1">
      <w:start w:val="1"/>
      <w:numFmt w:val="bullet"/>
      <w:lvlText w:val=""/>
      <w:lvlJc w:val="left"/>
      <w:pPr>
        <w:tabs>
          <w:tab w:val="num" w:pos="5760"/>
        </w:tabs>
        <w:ind w:left="5760" w:hanging="360"/>
      </w:pPr>
      <w:rPr>
        <w:rFonts w:ascii="Wingdings" w:hAnsi="Wingdings" w:hint="default"/>
      </w:rPr>
    </w:lvl>
    <w:lvl w:ilvl="8" w:tplc="5F98C1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4236"/>
    <w:multiLevelType w:val="hybridMultilevel"/>
    <w:tmpl w:val="99A838CE"/>
    <w:lvl w:ilvl="0" w:tplc="9640998A">
      <w:start w:val="1"/>
      <w:numFmt w:val="bullet"/>
      <w:lvlText w:val=""/>
      <w:lvlJc w:val="left"/>
      <w:pPr>
        <w:tabs>
          <w:tab w:val="num" w:pos="720"/>
        </w:tabs>
        <w:ind w:left="720" w:hanging="360"/>
      </w:pPr>
      <w:rPr>
        <w:rFonts w:ascii="Wingdings" w:hAnsi="Wingdings" w:hint="default"/>
      </w:rPr>
    </w:lvl>
    <w:lvl w:ilvl="1" w:tplc="C912350A" w:tentative="1">
      <w:start w:val="1"/>
      <w:numFmt w:val="bullet"/>
      <w:lvlText w:val=""/>
      <w:lvlJc w:val="left"/>
      <w:pPr>
        <w:tabs>
          <w:tab w:val="num" w:pos="1440"/>
        </w:tabs>
        <w:ind w:left="1440" w:hanging="360"/>
      </w:pPr>
      <w:rPr>
        <w:rFonts w:ascii="Wingdings" w:hAnsi="Wingdings" w:hint="default"/>
      </w:rPr>
    </w:lvl>
    <w:lvl w:ilvl="2" w:tplc="48181FF8" w:tentative="1">
      <w:start w:val="1"/>
      <w:numFmt w:val="bullet"/>
      <w:lvlText w:val=""/>
      <w:lvlJc w:val="left"/>
      <w:pPr>
        <w:tabs>
          <w:tab w:val="num" w:pos="2160"/>
        </w:tabs>
        <w:ind w:left="2160" w:hanging="360"/>
      </w:pPr>
      <w:rPr>
        <w:rFonts w:ascii="Wingdings" w:hAnsi="Wingdings" w:hint="default"/>
      </w:rPr>
    </w:lvl>
    <w:lvl w:ilvl="3" w:tplc="E9EA654A" w:tentative="1">
      <w:start w:val="1"/>
      <w:numFmt w:val="bullet"/>
      <w:lvlText w:val=""/>
      <w:lvlJc w:val="left"/>
      <w:pPr>
        <w:tabs>
          <w:tab w:val="num" w:pos="2880"/>
        </w:tabs>
        <w:ind w:left="2880" w:hanging="360"/>
      </w:pPr>
      <w:rPr>
        <w:rFonts w:ascii="Wingdings" w:hAnsi="Wingdings" w:hint="default"/>
      </w:rPr>
    </w:lvl>
    <w:lvl w:ilvl="4" w:tplc="31F02CA4" w:tentative="1">
      <w:start w:val="1"/>
      <w:numFmt w:val="bullet"/>
      <w:lvlText w:val=""/>
      <w:lvlJc w:val="left"/>
      <w:pPr>
        <w:tabs>
          <w:tab w:val="num" w:pos="3600"/>
        </w:tabs>
        <w:ind w:left="3600" w:hanging="360"/>
      </w:pPr>
      <w:rPr>
        <w:rFonts w:ascii="Wingdings" w:hAnsi="Wingdings" w:hint="default"/>
      </w:rPr>
    </w:lvl>
    <w:lvl w:ilvl="5" w:tplc="F49212D6" w:tentative="1">
      <w:start w:val="1"/>
      <w:numFmt w:val="bullet"/>
      <w:lvlText w:val=""/>
      <w:lvlJc w:val="left"/>
      <w:pPr>
        <w:tabs>
          <w:tab w:val="num" w:pos="4320"/>
        </w:tabs>
        <w:ind w:left="4320" w:hanging="360"/>
      </w:pPr>
      <w:rPr>
        <w:rFonts w:ascii="Wingdings" w:hAnsi="Wingdings" w:hint="default"/>
      </w:rPr>
    </w:lvl>
    <w:lvl w:ilvl="6" w:tplc="1BF630F4" w:tentative="1">
      <w:start w:val="1"/>
      <w:numFmt w:val="bullet"/>
      <w:lvlText w:val=""/>
      <w:lvlJc w:val="left"/>
      <w:pPr>
        <w:tabs>
          <w:tab w:val="num" w:pos="5040"/>
        </w:tabs>
        <w:ind w:left="5040" w:hanging="360"/>
      </w:pPr>
      <w:rPr>
        <w:rFonts w:ascii="Wingdings" w:hAnsi="Wingdings" w:hint="default"/>
      </w:rPr>
    </w:lvl>
    <w:lvl w:ilvl="7" w:tplc="766459DA" w:tentative="1">
      <w:start w:val="1"/>
      <w:numFmt w:val="bullet"/>
      <w:lvlText w:val=""/>
      <w:lvlJc w:val="left"/>
      <w:pPr>
        <w:tabs>
          <w:tab w:val="num" w:pos="5760"/>
        </w:tabs>
        <w:ind w:left="5760" w:hanging="360"/>
      </w:pPr>
      <w:rPr>
        <w:rFonts w:ascii="Wingdings" w:hAnsi="Wingdings" w:hint="default"/>
      </w:rPr>
    </w:lvl>
    <w:lvl w:ilvl="8" w:tplc="5EC055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E24F7"/>
    <w:multiLevelType w:val="hybridMultilevel"/>
    <w:tmpl w:val="95CC4AA0"/>
    <w:lvl w:ilvl="0" w:tplc="5574C904">
      <w:start w:val="1"/>
      <w:numFmt w:val="bullet"/>
      <w:lvlText w:val=""/>
      <w:lvlJc w:val="left"/>
      <w:pPr>
        <w:tabs>
          <w:tab w:val="num" w:pos="720"/>
        </w:tabs>
        <w:ind w:left="720" w:hanging="360"/>
      </w:pPr>
      <w:rPr>
        <w:rFonts w:ascii="Wingdings" w:hAnsi="Wingdings" w:hint="default"/>
      </w:rPr>
    </w:lvl>
    <w:lvl w:ilvl="1" w:tplc="2B221F7A" w:tentative="1">
      <w:start w:val="1"/>
      <w:numFmt w:val="bullet"/>
      <w:lvlText w:val=""/>
      <w:lvlJc w:val="left"/>
      <w:pPr>
        <w:tabs>
          <w:tab w:val="num" w:pos="1440"/>
        </w:tabs>
        <w:ind w:left="1440" w:hanging="360"/>
      </w:pPr>
      <w:rPr>
        <w:rFonts w:ascii="Wingdings" w:hAnsi="Wingdings" w:hint="default"/>
      </w:rPr>
    </w:lvl>
    <w:lvl w:ilvl="2" w:tplc="D52A551A" w:tentative="1">
      <w:start w:val="1"/>
      <w:numFmt w:val="bullet"/>
      <w:lvlText w:val=""/>
      <w:lvlJc w:val="left"/>
      <w:pPr>
        <w:tabs>
          <w:tab w:val="num" w:pos="2160"/>
        </w:tabs>
        <w:ind w:left="2160" w:hanging="360"/>
      </w:pPr>
      <w:rPr>
        <w:rFonts w:ascii="Wingdings" w:hAnsi="Wingdings" w:hint="default"/>
      </w:rPr>
    </w:lvl>
    <w:lvl w:ilvl="3" w:tplc="1E6A3AA8" w:tentative="1">
      <w:start w:val="1"/>
      <w:numFmt w:val="bullet"/>
      <w:lvlText w:val=""/>
      <w:lvlJc w:val="left"/>
      <w:pPr>
        <w:tabs>
          <w:tab w:val="num" w:pos="2880"/>
        </w:tabs>
        <w:ind w:left="2880" w:hanging="360"/>
      </w:pPr>
      <w:rPr>
        <w:rFonts w:ascii="Wingdings" w:hAnsi="Wingdings" w:hint="default"/>
      </w:rPr>
    </w:lvl>
    <w:lvl w:ilvl="4" w:tplc="B4362A12" w:tentative="1">
      <w:start w:val="1"/>
      <w:numFmt w:val="bullet"/>
      <w:lvlText w:val=""/>
      <w:lvlJc w:val="left"/>
      <w:pPr>
        <w:tabs>
          <w:tab w:val="num" w:pos="3600"/>
        </w:tabs>
        <w:ind w:left="3600" w:hanging="360"/>
      </w:pPr>
      <w:rPr>
        <w:rFonts w:ascii="Wingdings" w:hAnsi="Wingdings" w:hint="default"/>
      </w:rPr>
    </w:lvl>
    <w:lvl w:ilvl="5" w:tplc="61D214B8" w:tentative="1">
      <w:start w:val="1"/>
      <w:numFmt w:val="bullet"/>
      <w:lvlText w:val=""/>
      <w:lvlJc w:val="left"/>
      <w:pPr>
        <w:tabs>
          <w:tab w:val="num" w:pos="4320"/>
        </w:tabs>
        <w:ind w:left="4320" w:hanging="360"/>
      </w:pPr>
      <w:rPr>
        <w:rFonts w:ascii="Wingdings" w:hAnsi="Wingdings" w:hint="default"/>
      </w:rPr>
    </w:lvl>
    <w:lvl w:ilvl="6" w:tplc="1E74AAA2" w:tentative="1">
      <w:start w:val="1"/>
      <w:numFmt w:val="bullet"/>
      <w:lvlText w:val=""/>
      <w:lvlJc w:val="left"/>
      <w:pPr>
        <w:tabs>
          <w:tab w:val="num" w:pos="5040"/>
        </w:tabs>
        <w:ind w:left="5040" w:hanging="360"/>
      </w:pPr>
      <w:rPr>
        <w:rFonts w:ascii="Wingdings" w:hAnsi="Wingdings" w:hint="default"/>
      </w:rPr>
    </w:lvl>
    <w:lvl w:ilvl="7" w:tplc="BE321BB2" w:tentative="1">
      <w:start w:val="1"/>
      <w:numFmt w:val="bullet"/>
      <w:lvlText w:val=""/>
      <w:lvlJc w:val="left"/>
      <w:pPr>
        <w:tabs>
          <w:tab w:val="num" w:pos="5760"/>
        </w:tabs>
        <w:ind w:left="5760" w:hanging="360"/>
      </w:pPr>
      <w:rPr>
        <w:rFonts w:ascii="Wingdings" w:hAnsi="Wingdings" w:hint="default"/>
      </w:rPr>
    </w:lvl>
    <w:lvl w:ilvl="8" w:tplc="F5AEC2F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56C4F"/>
    <w:multiLevelType w:val="hybridMultilevel"/>
    <w:tmpl w:val="DE40C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86141C"/>
    <w:multiLevelType w:val="hybridMultilevel"/>
    <w:tmpl w:val="DF80CB08"/>
    <w:lvl w:ilvl="0" w:tplc="CD58385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01147"/>
    <w:multiLevelType w:val="hybridMultilevel"/>
    <w:tmpl w:val="52B690F2"/>
    <w:lvl w:ilvl="0" w:tplc="3976BD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67458"/>
    <w:multiLevelType w:val="hybridMultilevel"/>
    <w:tmpl w:val="6734AA9A"/>
    <w:lvl w:ilvl="0" w:tplc="64A47D10">
      <w:start w:val="1"/>
      <w:numFmt w:val="bullet"/>
      <w:lvlText w:val=""/>
      <w:lvlJc w:val="left"/>
      <w:pPr>
        <w:tabs>
          <w:tab w:val="num" w:pos="720"/>
        </w:tabs>
        <w:ind w:left="720" w:hanging="360"/>
      </w:pPr>
      <w:rPr>
        <w:rFonts w:ascii="Wingdings" w:hAnsi="Wingdings" w:hint="default"/>
      </w:rPr>
    </w:lvl>
    <w:lvl w:ilvl="1" w:tplc="55DE8AEC" w:tentative="1">
      <w:start w:val="1"/>
      <w:numFmt w:val="bullet"/>
      <w:lvlText w:val=""/>
      <w:lvlJc w:val="left"/>
      <w:pPr>
        <w:tabs>
          <w:tab w:val="num" w:pos="1440"/>
        </w:tabs>
        <w:ind w:left="1440" w:hanging="360"/>
      </w:pPr>
      <w:rPr>
        <w:rFonts w:ascii="Wingdings" w:hAnsi="Wingdings" w:hint="default"/>
      </w:rPr>
    </w:lvl>
    <w:lvl w:ilvl="2" w:tplc="FBE2C7B6" w:tentative="1">
      <w:start w:val="1"/>
      <w:numFmt w:val="bullet"/>
      <w:lvlText w:val=""/>
      <w:lvlJc w:val="left"/>
      <w:pPr>
        <w:tabs>
          <w:tab w:val="num" w:pos="2160"/>
        </w:tabs>
        <w:ind w:left="2160" w:hanging="360"/>
      </w:pPr>
      <w:rPr>
        <w:rFonts w:ascii="Wingdings" w:hAnsi="Wingdings" w:hint="default"/>
      </w:rPr>
    </w:lvl>
    <w:lvl w:ilvl="3" w:tplc="25CEC95A" w:tentative="1">
      <w:start w:val="1"/>
      <w:numFmt w:val="bullet"/>
      <w:lvlText w:val=""/>
      <w:lvlJc w:val="left"/>
      <w:pPr>
        <w:tabs>
          <w:tab w:val="num" w:pos="2880"/>
        </w:tabs>
        <w:ind w:left="2880" w:hanging="360"/>
      </w:pPr>
      <w:rPr>
        <w:rFonts w:ascii="Wingdings" w:hAnsi="Wingdings" w:hint="default"/>
      </w:rPr>
    </w:lvl>
    <w:lvl w:ilvl="4" w:tplc="024A2964" w:tentative="1">
      <w:start w:val="1"/>
      <w:numFmt w:val="bullet"/>
      <w:lvlText w:val=""/>
      <w:lvlJc w:val="left"/>
      <w:pPr>
        <w:tabs>
          <w:tab w:val="num" w:pos="3600"/>
        </w:tabs>
        <w:ind w:left="3600" w:hanging="360"/>
      </w:pPr>
      <w:rPr>
        <w:rFonts w:ascii="Wingdings" w:hAnsi="Wingdings" w:hint="default"/>
      </w:rPr>
    </w:lvl>
    <w:lvl w:ilvl="5" w:tplc="4EEE7FE6" w:tentative="1">
      <w:start w:val="1"/>
      <w:numFmt w:val="bullet"/>
      <w:lvlText w:val=""/>
      <w:lvlJc w:val="left"/>
      <w:pPr>
        <w:tabs>
          <w:tab w:val="num" w:pos="4320"/>
        </w:tabs>
        <w:ind w:left="4320" w:hanging="360"/>
      </w:pPr>
      <w:rPr>
        <w:rFonts w:ascii="Wingdings" w:hAnsi="Wingdings" w:hint="default"/>
      </w:rPr>
    </w:lvl>
    <w:lvl w:ilvl="6" w:tplc="F9DE7290" w:tentative="1">
      <w:start w:val="1"/>
      <w:numFmt w:val="bullet"/>
      <w:lvlText w:val=""/>
      <w:lvlJc w:val="left"/>
      <w:pPr>
        <w:tabs>
          <w:tab w:val="num" w:pos="5040"/>
        </w:tabs>
        <w:ind w:left="5040" w:hanging="360"/>
      </w:pPr>
      <w:rPr>
        <w:rFonts w:ascii="Wingdings" w:hAnsi="Wingdings" w:hint="default"/>
      </w:rPr>
    </w:lvl>
    <w:lvl w:ilvl="7" w:tplc="7632C76E" w:tentative="1">
      <w:start w:val="1"/>
      <w:numFmt w:val="bullet"/>
      <w:lvlText w:val=""/>
      <w:lvlJc w:val="left"/>
      <w:pPr>
        <w:tabs>
          <w:tab w:val="num" w:pos="5760"/>
        </w:tabs>
        <w:ind w:left="5760" w:hanging="360"/>
      </w:pPr>
      <w:rPr>
        <w:rFonts w:ascii="Wingdings" w:hAnsi="Wingdings" w:hint="default"/>
      </w:rPr>
    </w:lvl>
    <w:lvl w:ilvl="8" w:tplc="4C9090B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349CE"/>
    <w:multiLevelType w:val="hybridMultilevel"/>
    <w:tmpl w:val="5838BED2"/>
    <w:lvl w:ilvl="0" w:tplc="1592FD0C">
      <w:start w:val="1"/>
      <w:numFmt w:val="bullet"/>
      <w:lvlText w:val=""/>
      <w:lvlJc w:val="left"/>
      <w:pPr>
        <w:tabs>
          <w:tab w:val="num" w:pos="720"/>
        </w:tabs>
        <w:ind w:left="720" w:hanging="360"/>
      </w:pPr>
      <w:rPr>
        <w:rFonts w:ascii="Wingdings" w:hAnsi="Wingdings" w:hint="default"/>
      </w:rPr>
    </w:lvl>
    <w:lvl w:ilvl="1" w:tplc="6A9200B0" w:tentative="1">
      <w:start w:val="1"/>
      <w:numFmt w:val="bullet"/>
      <w:lvlText w:val=""/>
      <w:lvlJc w:val="left"/>
      <w:pPr>
        <w:tabs>
          <w:tab w:val="num" w:pos="1440"/>
        </w:tabs>
        <w:ind w:left="1440" w:hanging="360"/>
      </w:pPr>
      <w:rPr>
        <w:rFonts w:ascii="Wingdings" w:hAnsi="Wingdings" w:hint="default"/>
      </w:rPr>
    </w:lvl>
    <w:lvl w:ilvl="2" w:tplc="B01EFFD8" w:tentative="1">
      <w:start w:val="1"/>
      <w:numFmt w:val="bullet"/>
      <w:lvlText w:val=""/>
      <w:lvlJc w:val="left"/>
      <w:pPr>
        <w:tabs>
          <w:tab w:val="num" w:pos="2160"/>
        </w:tabs>
        <w:ind w:left="2160" w:hanging="360"/>
      </w:pPr>
      <w:rPr>
        <w:rFonts w:ascii="Wingdings" w:hAnsi="Wingdings" w:hint="default"/>
      </w:rPr>
    </w:lvl>
    <w:lvl w:ilvl="3" w:tplc="9CFA938E" w:tentative="1">
      <w:start w:val="1"/>
      <w:numFmt w:val="bullet"/>
      <w:lvlText w:val=""/>
      <w:lvlJc w:val="left"/>
      <w:pPr>
        <w:tabs>
          <w:tab w:val="num" w:pos="2880"/>
        </w:tabs>
        <w:ind w:left="2880" w:hanging="360"/>
      </w:pPr>
      <w:rPr>
        <w:rFonts w:ascii="Wingdings" w:hAnsi="Wingdings" w:hint="default"/>
      </w:rPr>
    </w:lvl>
    <w:lvl w:ilvl="4" w:tplc="1E32D1D4" w:tentative="1">
      <w:start w:val="1"/>
      <w:numFmt w:val="bullet"/>
      <w:lvlText w:val=""/>
      <w:lvlJc w:val="left"/>
      <w:pPr>
        <w:tabs>
          <w:tab w:val="num" w:pos="3600"/>
        </w:tabs>
        <w:ind w:left="3600" w:hanging="360"/>
      </w:pPr>
      <w:rPr>
        <w:rFonts w:ascii="Wingdings" w:hAnsi="Wingdings" w:hint="default"/>
      </w:rPr>
    </w:lvl>
    <w:lvl w:ilvl="5" w:tplc="2FF4FDA6" w:tentative="1">
      <w:start w:val="1"/>
      <w:numFmt w:val="bullet"/>
      <w:lvlText w:val=""/>
      <w:lvlJc w:val="left"/>
      <w:pPr>
        <w:tabs>
          <w:tab w:val="num" w:pos="4320"/>
        </w:tabs>
        <w:ind w:left="4320" w:hanging="360"/>
      </w:pPr>
      <w:rPr>
        <w:rFonts w:ascii="Wingdings" w:hAnsi="Wingdings" w:hint="default"/>
      </w:rPr>
    </w:lvl>
    <w:lvl w:ilvl="6" w:tplc="7E3ADA14" w:tentative="1">
      <w:start w:val="1"/>
      <w:numFmt w:val="bullet"/>
      <w:lvlText w:val=""/>
      <w:lvlJc w:val="left"/>
      <w:pPr>
        <w:tabs>
          <w:tab w:val="num" w:pos="5040"/>
        </w:tabs>
        <w:ind w:left="5040" w:hanging="360"/>
      </w:pPr>
      <w:rPr>
        <w:rFonts w:ascii="Wingdings" w:hAnsi="Wingdings" w:hint="default"/>
      </w:rPr>
    </w:lvl>
    <w:lvl w:ilvl="7" w:tplc="E5A6CDBA" w:tentative="1">
      <w:start w:val="1"/>
      <w:numFmt w:val="bullet"/>
      <w:lvlText w:val=""/>
      <w:lvlJc w:val="left"/>
      <w:pPr>
        <w:tabs>
          <w:tab w:val="num" w:pos="5760"/>
        </w:tabs>
        <w:ind w:left="5760" w:hanging="360"/>
      </w:pPr>
      <w:rPr>
        <w:rFonts w:ascii="Wingdings" w:hAnsi="Wingdings" w:hint="default"/>
      </w:rPr>
    </w:lvl>
    <w:lvl w:ilvl="8" w:tplc="ECEA4C6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D179E6"/>
    <w:multiLevelType w:val="hybridMultilevel"/>
    <w:tmpl w:val="9432A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44E0B"/>
    <w:multiLevelType w:val="hybridMultilevel"/>
    <w:tmpl w:val="9E9C4DFC"/>
    <w:lvl w:ilvl="0" w:tplc="191ED596">
      <w:start w:val="1"/>
      <w:numFmt w:val="bullet"/>
      <w:lvlText w:val=""/>
      <w:lvlJc w:val="left"/>
      <w:pPr>
        <w:tabs>
          <w:tab w:val="num" w:pos="720"/>
        </w:tabs>
        <w:ind w:left="720" w:hanging="360"/>
      </w:pPr>
      <w:rPr>
        <w:rFonts w:ascii="Wingdings" w:hAnsi="Wingdings" w:hint="default"/>
      </w:rPr>
    </w:lvl>
    <w:lvl w:ilvl="1" w:tplc="9BC668E8" w:tentative="1">
      <w:start w:val="1"/>
      <w:numFmt w:val="bullet"/>
      <w:lvlText w:val=""/>
      <w:lvlJc w:val="left"/>
      <w:pPr>
        <w:tabs>
          <w:tab w:val="num" w:pos="1440"/>
        </w:tabs>
        <w:ind w:left="1440" w:hanging="360"/>
      </w:pPr>
      <w:rPr>
        <w:rFonts w:ascii="Wingdings" w:hAnsi="Wingdings" w:hint="default"/>
      </w:rPr>
    </w:lvl>
    <w:lvl w:ilvl="2" w:tplc="F6500DEA" w:tentative="1">
      <w:start w:val="1"/>
      <w:numFmt w:val="bullet"/>
      <w:lvlText w:val=""/>
      <w:lvlJc w:val="left"/>
      <w:pPr>
        <w:tabs>
          <w:tab w:val="num" w:pos="2160"/>
        </w:tabs>
        <w:ind w:left="2160" w:hanging="360"/>
      </w:pPr>
      <w:rPr>
        <w:rFonts w:ascii="Wingdings" w:hAnsi="Wingdings" w:hint="default"/>
      </w:rPr>
    </w:lvl>
    <w:lvl w:ilvl="3" w:tplc="1292DB06" w:tentative="1">
      <w:start w:val="1"/>
      <w:numFmt w:val="bullet"/>
      <w:lvlText w:val=""/>
      <w:lvlJc w:val="left"/>
      <w:pPr>
        <w:tabs>
          <w:tab w:val="num" w:pos="2880"/>
        </w:tabs>
        <w:ind w:left="2880" w:hanging="360"/>
      </w:pPr>
      <w:rPr>
        <w:rFonts w:ascii="Wingdings" w:hAnsi="Wingdings" w:hint="default"/>
      </w:rPr>
    </w:lvl>
    <w:lvl w:ilvl="4" w:tplc="20F23BE4" w:tentative="1">
      <w:start w:val="1"/>
      <w:numFmt w:val="bullet"/>
      <w:lvlText w:val=""/>
      <w:lvlJc w:val="left"/>
      <w:pPr>
        <w:tabs>
          <w:tab w:val="num" w:pos="3600"/>
        </w:tabs>
        <w:ind w:left="3600" w:hanging="360"/>
      </w:pPr>
      <w:rPr>
        <w:rFonts w:ascii="Wingdings" w:hAnsi="Wingdings" w:hint="default"/>
      </w:rPr>
    </w:lvl>
    <w:lvl w:ilvl="5" w:tplc="270C6606" w:tentative="1">
      <w:start w:val="1"/>
      <w:numFmt w:val="bullet"/>
      <w:lvlText w:val=""/>
      <w:lvlJc w:val="left"/>
      <w:pPr>
        <w:tabs>
          <w:tab w:val="num" w:pos="4320"/>
        </w:tabs>
        <w:ind w:left="4320" w:hanging="360"/>
      </w:pPr>
      <w:rPr>
        <w:rFonts w:ascii="Wingdings" w:hAnsi="Wingdings" w:hint="default"/>
      </w:rPr>
    </w:lvl>
    <w:lvl w:ilvl="6" w:tplc="950A10AA" w:tentative="1">
      <w:start w:val="1"/>
      <w:numFmt w:val="bullet"/>
      <w:lvlText w:val=""/>
      <w:lvlJc w:val="left"/>
      <w:pPr>
        <w:tabs>
          <w:tab w:val="num" w:pos="5040"/>
        </w:tabs>
        <w:ind w:left="5040" w:hanging="360"/>
      </w:pPr>
      <w:rPr>
        <w:rFonts w:ascii="Wingdings" w:hAnsi="Wingdings" w:hint="default"/>
      </w:rPr>
    </w:lvl>
    <w:lvl w:ilvl="7" w:tplc="C966E074" w:tentative="1">
      <w:start w:val="1"/>
      <w:numFmt w:val="bullet"/>
      <w:lvlText w:val=""/>
      <w:lvlJc w:val="left"/>
      <w:pPr>
        <w:tabs>
          <w:tab w:val="num" w:pos="5760"/>
        </w:tabs>
        <w:ind w:left="5760" w:hanging="360"/>
      </w:pPr>
      <w:rPr>
        <w:rFonts w:ascii="Wingdings" w:hAnsi="Wingdings" w:hint="default"/>
      </w:rPr>
    </w:lvl>
    <w:lvl w:ilvl="8" w:tplc="8784412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8BB"/>
    <w:multiLevelType w:val="hybridMultilevel"/>
    <w:tmpl w:val="D5D62C62"/>
    <w:lvl w:ilvl="0" w:tplc="EFB22FBC">
      <w:start w:val="1"/>
      <w:numFmt w:val="bullet"/>
      <w:lvlText w:val=""/>
      <w:lvlJc w:val="left"/>
      <w:pPr>
        <w:tabs>
          <w:tab w:val="num" w:pos="720"/>
        </w:tabs>
        <w:ind w:left="720" w:hanging="360"/>
      </w:pPr>
      <w:rPr>
        <w:rFonts w:ascii="Wingdings" w:hAnsi="Wingdings" w:hint="default"/>
      </w:rPr>
    </w:lvl>
    <w:lvl w:ilvl="1" w:tplc="A44EC2E0" w:tentative="1">
      <w:start w:val="1"/>
      <w:numFmt w:val="bullet"/>
      <w:lvlText w:val=""/>
      <w:lvlJc w:val="left"/>
      <w:pPr>
        <w:tabs>
          <w:tab w:val="num" w:pos="1440"/>
        </w:tabs>
        <w:ind w:left="1440" w:hanging="360"/>
      </w:pPr>
      <w:rPr>
        <w:rFonts w:ascii="Wingdings" w:hAnsi="Wingdings" w:hint="default"/>
      </w:rPr>
    </w:lvl>
    <w:lvl w:ilvl="2" w:tplc="BCC8F08A" w:tentative="1">
      <w:start w:val="1"/>
      <w:numFmt w:val="bullet"/>
      <w:lvlText w:val=""/>
      <w:lvlJc w:val="left"/>
      <w:pPr>
        <w:tabs>
          <w:tab w:val="num" w:pos="2160"/>
        </w:tabs>
        <w:ind w:left="2160" w:hanging="360"/>
      </w:pPr>
      <w:rPr>
        <w:rFonts w:ascii="Wingdings" w:hAnsi="Wingdings" w:hint="default"/>
      </w:rPr>
    </w:lvl>
    <w:lvl w:ilvl="3" w:tplc="A08EFBB8" w:tentative="1">
      <w:start w:val="1"/>
      <w:numFmt w:val="bullet"/>
      <w:lvlText w:val=""/>
      <w:lvlJc w:val="left"/>
      <w:pPr>
        <w:tabs>
          <w:tab w:val="num" w:pos="2880"/>
        </w:tabs>
        <w:ind w:left="2880" w:hanging="360"/>
      </w:pPr>
      <w:rPr>
        <w:rFonts w:ascii="Wingdings" w:hAnsi="Wingdings" w:hint="default"/>
      </w:rPr>
    </w:lvl>
    <w:lvl w:ilvl="4" w:tplc="896431D6" w:tentative="1">
      <w:start w:val="1"/>
      <w:numFmt w:val="bullet"/>
      <w:lvlText w:val=""/>
      <w:lvlJc w:val="left"/>
      <w:pPr>
        <w:tabs>
          <w:tab w:val="num" w:pos="3600"/>
        </w:tabs>
        <w:ind w:left="3600" w:hanging="360"/>
      </w:pPr>
      <w:rPr>
        <w:rFonts w:ascii="Wingdings" w:hAnsi="Wingdings" w:hint="default"/>
      </w:rPr>
    </w:lvl>
    <w:lvl w:ilvl="5" w:tplc="408CC47A" w:tentative="1">
      <w:start w:val="1"/>
      <w:numFmt w:val="bullet"/>
      <w:lvlText w:val=""/>
      <w:lvlJc w:val="left"/>
      <w:pPr>
        <w:tabs>
          <w:tab w:val="num" w:pos="4320"/>
        </w:tabs>
        <w:ind w:left="4320" w:hanging="360"/>
      </w:pPr>
      <w:rPr>
        <w:rFonts w:ascii="Wingdings" w:hAnsi="Wingdings" w:hint="default"/>
      </w:rPr>
    </w:lvl>
    <w:lvl w:ilvl="6" w:tplc="09FA1888" w:tentative="1">
      <w:start w:val="1"/>
      <w:numFmt w:val="bullet"/>
      <w:lvlText w:val=""/>
      <w:lvlJc w:val="left"/>
      <w:pPr>
        <w:tabs>
          <w:tab w:val="num" w:pos="5040"/>
        </w:tabs>
        <w:ind w:left="5040" w:hanging="360"/>
      </w:pPr>
      <w:rPr>
        <w:rFonts w:ascii="Wingdings" w:hAnsi="Wingdings" w:hint="default"/>
      </w:rPr>
    </w:lvl>
    <w:lvl w:ilvl="7" w:tplc="93C432A8" w:tentative="1">
      <w:start w:val="1"/>
      <w:numFmt w:val="bullet"/>
      <w:lvlText w:val=""/>
      <w:lvlJc w:val="left"/>
      <w:pPr>
        <w:tabs>
          <w:tab w:val="num" w:pos="5760"/>
        </w:tabs>
        <w:ind w:left="5760" w:hanging="360"/>
      </w:pPr>
      <w:rPr>
        <w:rFonts w:ascii="Wingdings" w:hAnsi="Wingdings" w:hint="default"/>
      </w:rPr>
    </w:lvl>
    <w:lvl w:ilvl="8" w:tplc="B308D0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F80CA9"/>
    <w:multiLevelType w:val="hybridMultilevel"/>
    <w:tmpl w:val="D00850F8"/>
    <w:lvl w:ilvl="0" w:tplc="94983934">
      <w:start w:val="1"/>
      <w:numFmt w:val="bullet"/>
      <w:lvlText w:val=""/>
      <w:lvlJc w:val="left"/>
      <w:pPr>
        <w:tabs>
          <w:tab w:val="num" w:pos="720"/>
        </w:tabs>
        <w:ind w:left="720" w:hanging="360"/>
      </w:pPr>
      <w:rPr>
        <w:rFonts w:ascii="Wingdings" w:hAnsi="Wingdings" w:hint="default"/>
      </w:rPr>
    </w:lvl>
    <w:lvl w:ilvl="1" w:tplc="F9689CCC" w:tentative="1">
      <w:start w:val="1"/>
      <w:numFmt w:val="bullet"/>
      <w:lvlText w:val=""/>
      <w:lvlJc w:val="left"/>
      <w:pPr>
        <w:tabs>
          <w:tab w:val="num" w:pos="1440"/>
        </w:tabs>
        <w:ind w:left="1440" w:hanging="360"/>
      </w:pPr>
      <w:rPr>
        <w:rFonts w:ascii="Wingdings" w:hAnsi="Wingdings" w:hint="default"/>
      </w:rPr>
    </w:lvl>
    <w:lvl w:ilvl="2" w:tplc="C5422DE0" w:tentative="1">
      <w:start w:val="1"/>
      <w:numFmt w:val="bullet"/>
      <w:lvlText w:val=""/>
      <w:lvlJc w:val="left"/>
      <w:pPr>
        <w:tabs>
          <w:tab w:val="num" w:pos="2160"/>
        </w:tabs>
        <w:ind w:left="2160" w:hanging="360"/>
      </w:pPr>
      <w:rPr>
        <w:rFonts w:ascii="Wingdings" w:hAnsi="Wingdings" w:hint="default"/>
      </w:rPr>
    </w:lvl>
    <w:lvl w:ilvl="3" w:tplc="68FAADF0" w:tentative="1">
      <w:start w:val="1"/>
      <w:numFmt w:val="bullet"/>
      <w:lvlText w:val=""/>
      <w:lvlJc w:val="left"/>
      <w:pPr>
        <w:tabs>
          <w:tab w:val="num" w:pos="2880"/>
        </w:tabs>
        <w:ind w:left="2880" w:hanging="360"/>
      </w:pPr>
      <w:rPr>
        <w:rFonts w:ascii="Wingdings" w:hAnsi="Wingdings" w:hint="default"/>
      </w:rPr>
    </w:lvl>
    <w:lvl w:ilvl="4" w:tplc="808CE4A4" w:tentative="1">
      <w:start w:val="1"/>
      <w:numFmt w:val="bullet"/>
      <w:lvlText w:val=""/>
      <w:lvlJc w:val="left"/>
      <w:pPr>
        <w:tabs>
          <w:tab w:val="num" w:pos="3600"/>
        </w:tabs>
        <w:ind w:left="3600" w:hanging="360"/>
      </w:pPr>
      <w:rPr>
        <w:rFonts w:ascii="Wingdings" w:hAnsi="Wingdings" w:hint="default"/>
      </w:rPr>
    </w:lvl>
    <w:lvl w:ilvl="5" w:tplc="1864FF02" w:tentative="1">
      <w:start w:val="1"/>
      <w:numFmt w:val="bullet"/>
      <w:lvlText w:val=""/>
      <w:lvlJc w:val="left"/>
      <w:pPr>
        <w:tabs>
          <w:tab w:val="num" w:pos="4320"/>
        </w:tabs>
        <w:ind w:left="4320" w:hanging="360"/>
      </w:pPr>
      <w:rPr>
        <w:rFonts w:ascii="Wingdings" w:hAnsi="Wingdings" w:hint="default"/>
      </w:rPr>
    </w:lvl>
    <w:lvl w:ilvl="6" w:tplc="BAC83318" w:tentative="1">
      <w:start w:val="1"/>
      <w:numFmt w:val="bullet"/>
      <w:lvlText w:val=""/>
      <w:lvlJc w:val="left"/>
      <w:pPr>
        <w:tabs>
          <w:tab w:val="num" w:pos="5040"/>
        </w:tabs>
        <w:ind w:left="5040" w:hanging="360"/>
      </w:pPr>
      <w:rPr>
        <w:rFonts w:ascii="Wingdings" w:hAnsi="Wingdings" w:hint="default"/>
      </w:rPr>
    </w:lvl>
    <w:lvl w:ilvl="7" w:tplc="6FE06DBA" w:tentative="1">
      <w:start w:val="1"/>
      <w:numFmt w:val="bullet"/>
      <w:lvlText w:val=""/>
      <w:lvlJc w:val="left"/>
      <w:pPr>
        <w:tabs>
          <w:tab w:val="num" w:pos="5760"/>
        </w:tabs>
        <w:ind w:left="5760" w:hanging="360"/>
      </w:pPr>
      <w:rPr>
        <w:rFonts w:ascii="Wingdings" w:hAnsi="Wingdings" w:hint="default"/>
      </w:rPr>
    </w:lvl>
    <w:lvl w:ilvl="8" w:tplc="087CBD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7645CE"/>
    <w:multiLevelType w:val="hybridMultilevel"/>
    <w:tmpl w:val="4C689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4039B1"/>
    <w:multiLevelType w:val="hybridMultilevel"/>
    <w:tmpl w:val="0AC4702A"/>
    <w:lvl w:ilvl="0" w:tplc="4380D822">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608A6"/>
    <w:multiLevelType w:val="hybridMultilevel"/>
    <w:tmpl w:val="EC2CF7F4"/>
    <w:lvl w:ilvl="0" w:tplc="111A7F7A">
      <w:start w:val="1"/>
      <w:numFmt w:val="bullet"/>
      <w:lvlText w:val=""/>
      <w:lvlJc w:val="left"/>
      <w:pPr>
        <w:tabs>
          <w:tab w:val="num" w:pos="720"/>
        </w:tabs>
        <w:ind w:left="720" w:hanging="360"/>
      </w:pPr>
      <w:rPr>
        <w:rFonts w:ascii="Wingdings" w:hAnsi="Wingdings" w:hint="default"/>
      </w:rPr>
    </w:lvl>
    <w:lvl w:ilvl="1" w:tplc="E3A60BFC" w:tentative="1">
      <w:start w:val="1"/>
      <w:numFmt w:val="bullet"/>
      <w:lvlText w:val=""/>
      <w:lvlJc w:val="left"/>
      <w:pPr>
        <w:tabs>
          <w:tab w:val="num" w:pos="1440"/>
        </w:tabs>
        <w:ind w:left="1440" w:hanging="360"/>
      </w:pPr>
      <w:rPr>
        <w:rFonts w:ascii="Wingdings" w:hAnsi="Wingdings" w:hint="default"/>
      </w:rPr>
    </w:lvl>
    <w:lvl w:ilvl="2" w:tplc="027A63D6" w:tentative="1">
      <w:start w:val="1"/>
      <w:numFmt w:val="bullet"/>
      <w:lvlText w:val=""/>
      <w:lvlJc w:val="left"/>
      <w:pPr>
        <w:tabs>
          <w:tab w:val="num" w:pos="2160"/>
        </w:tabs>
        <w:ind w:left="2160" w:hanging="360"/>
      </w:pPr>
      <w:rPr>
        <w:rFonts w:ascii="Wingdings" w:hAnsi="Wingdings" w:hint="default"/>
      </w:rPr>
    </w:lvl>
    <w:lvl w:ilvl="3" w:tplc="6BA64BA0" w:tentative="1">
      <w:start w:val="1"/>
      <w:numFmt w:val="bullet"/>
      <w:lvlText w:val=""/>
      <w:lvlJc w:val="left"/>
      <w:pPr>
        <w:tabs>
          <w:tab w:val="num" w:pos="2880"/>
        </w:tabs>
        <w:ind w:left="2880" w:hanging="360"/>
      </w:pPr>
      <w:rPr>
        <w:rFonts w:ascii="Wingdings" w:hAnsi="Wingdings" w:hint="default"/>
      </w:rPr>
    </w:lvl>
    <w:lvl w:ilvl="4" w:tplc="C64CFB54" w:tentative="1">
      <w:start w:val="1"/>
      <w:numFmt w:val="bullet"/>
      <w:lvlText w:val=""/>
      <w:lvlJc w:val="left"/>
      <w:pPr>
        <w:tabs>
          <w:tab w:val="num" w:pos="3600"/>
        </w:tabs>
        <w:ind w:left="3600" w:hanging="360"/>
      </w:pPr>
      <w:rPr>
        <w:rFonts w:ascii="Wingdings" w:hAnsi="Wingdings" w:hint="default"/>
      </w:rPr>
    </w:lvl>
    <w:lvl w:ilvl="5" w:tplc="554E1B1A" w:tentative="1">
      <w:start w:val="1"/>
      <w:numFmt w:val="bullet"/>
      <w:lvlText w:val=""/>
      <w:lvlJc w:val="left"/>
      <w:pPr>
        <w:tabs>
          <w:tab w:val="num" w:pos="4320"/>
        </w:tabs>
        <w:ind w:left="4320" w:hanging="360"/>
      </w:pPr>
      <w:rPr>
        <w:rFonts w:ascii="Wingdings" w:hAnsi="Wingdings" w:hint="default"/>
      </w:rPr>
    </w:lvl>
    <w:lvl w:ilvl="6" w:tplc="0B8C3E48" w:tentative="1">
      <w:start w:val="1"/>
      <w:numFmt w:val="bullet"/>
      <w:lvlText w:val=""/>
      <w:lvlJc w:val="left"/>
      <w:pPr>
        <w:tabs>
          <w:tab w:val="num" w:pos="5040"/>
        </w:tabs>
        <w:ind w:left="5040" w:hanging="360"/>
      </w:pPr>
      <w:rPr>
        <w:rFonts w:ascii="Wingdings" w:hAnsi="Wingdings" w:hint="default"/>
      </w:rPr>
    </w:lvl>
    <w:lvl w:ilvl="7" w:tplc="9E26A072" w:tentative="1">
      <w:start w:val="1"/>
      <w:numFmt w:val="bullet"/>
      <w:lvlText w:val=""/>
      <w:lvlJc w:val="left"/>
      <w:pPr>
        <w:tabs>
          <w:tab w:val="num" w:pos="5760"/>
        </w:tabs>
        <w:ind w:left="5760" w:hanging="360"/>
      </w:pPr>
      <w:rPr>
        <w:rFonts w:ascii="Wingdings" w:hAnsi="Wingdings" w:hint="default"/>
      </w:rPr>
    </w:lvl>
    <w:lvl w:ilvl="8" w:tplc="BB18188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648A6"/>
    <w:multiLevelType w:val="hybridMultilevel"/>
    <w:tmpl w:val="89922A9E"/>
    <w:lvl w:ilvl="0" w:tplc="747AF5E6">
      <w:start w:val="1"/>
      <w:numFmt w:val="bullet"/>
      <w:lvlText w:val=""/>
      <w:lvlJc w:val="left"/>
      <w:pPr>
        <w:tabs>
          <w:tab w:val="num" w:pos="720"/>
        </w:tabs>
        <w:ind w:left="720" w:hanging="360"/>
      </w:pPr>
      <w:rPr>
        <w:rFonts w:ascii="Wingdings" w:hAnsi="Wingdings" w:hint="default"/>
      </w:rPr>
    </w:lvl>
    <w:lvl w:ilvl="1" w:tplc="2D1ACB7E" w:tentative="1">
      <w:start w:val="1"/>
      <w:numFmt w:val="bullet"/>
      <w:lvlText w:val=""/>
      <w:lvlJc w:val="left"/>
      <w:pPr>
        <w:tabs>
          <w:tab w:val="num" w:pos="1440"/>
        </w:tabs>
        <w:ind w:left="1440" w:hanging="360"/>
      </w:pPr>
      <w:rPr>
        <w:rFonts w:ascii="Wingdings" w:hAnsi="Wingdings" w:hint="default"/>
      </w:rPr>
    </w:lvl>
    <w:lvl w:ilvl="2" w:tplc="30DEFCE4" w:tentative="1">
      <w:start w:val="1"/>
      <w:numFmt w:val="bullet"/>
      <w:lvlText w:val=""/>
      <w:lvlJc w:val="left"/>
      <w:pPr>
        <w:tabs>
          <w:tab w:val="num" w:pos="2160"/>
        </w:tabs>
        <w:ind w:left="2160" w:hanging="360"/>
      </w:pPr>
      <w:rPr>
        <w:rFonts w:ascii="Wingdings" w:hAnsi="Wingdings" w:hint="default"/>
      </w:rPr>
    </w:lvl>
    <w:lvl w:ilvl="3" w:tplc="53B47FE6" w:tentative="1">
      <w:start w:val="1"/>
      <w:numFmt w:val="bullet"/>
      <w:lvlText w:val=""/>
      <w:lvlJc w:val="left"/>
      <w:pPr>
        <w:tabs>
          <w:tab w:val="num" w:pos="2880"/>
        </w:tabs>
        <w:ind w:left="2880" w:hanging="360"/>
      </w:pPr>
      <w:rPr>
        <w:rFonts w:ascii="Wingdings" w:hAnsi="Wingdings" w:hint="default"/>
      </w:rPr>
    </w:lvl>
    <w:lvl w:ilvl="4" w:tplc="10FC0DF8" w:tentative="1">
      <w:start w:val="1"/>
      <w:numFmt w:val="bullet"/>
      <w:lvlText w:val=""/>
      <w:lvlJc w:val="left"/>
      <w:pPr>
        <w:tabs>
          <w:tab w:val="num" w:pos="3600"/>
        </w:tabs>
        <w:ind w:left="3600" w:hanging="360"/>
      </w:pPr>
      <w:rPr>
        <w:rFonts w:ascii="Wingdings" w:hAnsi="Wingdings" w:hint="default"/>
      </w:rPr>
    </w:lvl>
    <w:lvl w:ilvl="5" w:tplc="347835F0" w:tentative="1">
      <w:start w:val="1"/>
      <w:numFmt w:val="bullet"/>
      <w:lvlText w:val=""/>
      <w:lvlJc w:val="left"/>
      <w:pPr>
        <w:tabs>
          <w:tab w:val="num" w:pos="4320"/>
        </w:tabs>
        <w:ind w:left="4320" w:hanging="360"/>
      </w:pPr>
      <w:rPr>
        <w:rFonts w:ascii="Wingdings" w:hAnsi="Wingdings" w:hint="default"/>
      </w:rPr>
    </w:lvl>
    <w:lvl w:ilvl="6" w:tplc="864A3F48" w:tentative="1">
      <w:start w:val="1"/>
      <w:numFmt w:val="bullet"/>
      <w:lvlText w:val=""/>
      <w:lvlJc w:val="left"/>
      <w:pPr>
        <w:tabs>
          <w:tab w:val="num" w:pos="5040"/>
        </w:tabs>
        <w:ind w:left="5040" w:hanging="360"/>
      </w:pPr>
      <w:rPr>
        <w:rFonts w:ascii="Wingdings" w:hAnsi="Wingdings" w:hint="default"/>
      </w:rPr>
    </w:lvl>
    <w:lvl w:ilvl="7" w:tplc="054E0000" w:tentative="1">
      <w:start w:val="1"/>
      <w:numFmt w:val="bullet"/>
      <w:lvlText w:val=""/>
      <w:lvlJc w:val="left"/>
      <w:pPr>
        <w:tabs>
          <w:tab w:val="num" w:pos="5760"/>
        </w:tabs>
        <w:ind w:left="5760" w:hanging="360"/>
      </w:pPr>
      <w:rPr>
        <w:rFonts w:ascii="Wingdings" w:hAnsi="Wingdings" w:hint="default"/>
      </w:rPr>
    </w:lvl>
    <w:lvl w:ilvl="8" w:tplc="59FEFC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B83CEE"/>
    <w:multiLevelType w:val="hybridMultilevel"/>
    <w:tmpl w:val="7786D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782738"/>
    <w:multiLevelType w:val="hybridMultilevel"/>
    <w:tmpl w:val="9C5C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A13B9E"/>
    <w:multiLevelType w:val="hybridMultilevel"/>
    <w:tmpl w:val="DF4CFFE2"/>
    <w:lvl w:ilvl="0" w:tplc="0C882612">
      <w:start w:val="1"/>
      <w:numFmt w:val="bullet"/>
      <w:lvlText w:val=""/>
      <w:lvlJc w:val="left"/>
      <w:pPr>
        <w:tabs>
          <w:tab w:val="num" w:pos="720"/>
        </w:tabs>
        <w:ind w:left="720" w:hanging="360"/>
      </w:pPr>
      <w:rPr>
        <w:rFonts w:ascii="Wingdings" w:hAnsi="Wingdings" w:hint="default"/>
      </w:rPr>
    </w:lvl>
    <w:lvl w:ilvl="1" w:tplc="D5B29234" w:tentative="1">
      <w:start w:val="1"/>
      <w:numFmt w:val="bullet"/>
      <w:lvlText w:val=""/>
      <w:lvlJc w:val="left"/>
      <w:pPr>
        <w:tabs>
          <w:tab w:val="num" w:pos="1440"/>
        </w:tabs>
        <w:ind w:left="1440" w:hanging="360"/>
      </w:pPr>
      <w:rPr>
        <w:rFonts w:ascii="Wingdings" w:hAnsi="Wingdings" w:hint="default"/>
      </w:rPr>
    </w:lvl>
    <w:lvl w:ilvl="2" w:tplc="75C69A1C" w:tentative="1">
      <w:start w:val="1"/>
      <w:numFmt w:val="bullet"/>
      <w:lvlText w:val=""/>
      <w:lvlJc w:val="left"/>
      <w:pPr>
        <w:tabs>
          <w:tab w:val="num" w:pos="2160"/>
        </w:tabs>
        <w:ind w:left="2160" w:hanging="360"/>
      </w:pPr>
      <w:rPr>
        <w:rFonts w:ascii="Wingdings" w:hAnsi="Wingdings" w:hint="default"/>
      </w:rPr>
    </w:lvl>
    <w:lvl w:ilvl="3" w:tplc="CB064954" w:tentative="1">
      <w:start w:val="1"/>
      <w:numFmt w:val="bullet"/>
      <w:lvlText w:val=""/>
      <w:lvlJc w:val="left"/>
      <w:pPr>
        <w:tabs>
          <w:tab w:val="num" w:pos="2880"/>
        </w:tabs>
        <w:ind w:left="2880" w:hanging="360"/>
      </w:pPr>
      <w:rPr>
        <w:rFonts w:ascii="Wingdings" w:hAnsi="Wingdings" w:hint="default"/>
      </w:rPr>
    </w:lvl>
    <w:lvl w:ilvl="4" w:tplc="6A62B912" w:tentative="1">
      <w:start w:val="1"/>
      <w:numFmt w:val="bullet"/>
      <w:lvlText w:val=""/>
      <w:lvlJc w:val="left"/>
      <w:pPr>
        <w:tabs>
          <w:tab w:val="num" w:pos="3600"/>
        </w:tabs>
        <w:ind w:left="3600" w:hanging="360"/>
      </w:pPr>
      <w:rPr>
        <w:rFonts w:ascii="Wingdings" w:hAnsi="Wingdings" w:hint="default"/>
      </w:rPr>
    </w:lvl>
    <w:lvl w:ilvl="5" w:tplc="60F058AE" w:tentative="1">
      <w:start w:val="1"/>
      <w:numFmt w:val="bullet"/>
      <w:lvlText w:val=""/>
      <w:lvlJc w:val="left"/>
      <w:pPr>
        <w:tabs>
          <w:tab w:val="num" w:pos="4320"/>
        </w:tabs>
        <w:ind w:left="4320" w:hanging="360"/>
      </w:pPr>
      <w:rPr>
        <w:rFonts w:ascii="Wingdings" w:hAnsi="Wingdings" w:hint="default"/>
      </w:rPr>
    </w:lvl>
    <w:lvl w:ilvl="6" w:tplc="63506CC4" w:tentative="1">
      <w:start w:val="1"/>
      <w:numFmt w:val="bullet"/>
      <w:lvlText w:val=""/>
      <w:lvlJc w:val="left"/>
      <w:pPr>
        <w:tabs>
          <w:tab w:val="num" w:pos="5040"/>
        </w:tabs>
        <w:ind w:left="5040" w:hanging="360"/>
      </w:pPr>
      <w:rPr>
        <w:rFonts w:ascii="Wingdings" w:hAnsi="Wingdings" w:hint="default"/>
      </w:rPr>
    </w:lvl>
    <w:lvl w:ilvl="7" w:tplc="FE06B856" w:tentative="1">
      <w:start w:val="1"/>
      <w:numFmt w:val="bullet"/>
      <w:lvlText w:val=""/>
      <w:lvlJc w:val="left"/>
      <w:pPr>
        <w:tabs>
          <w:tab w:val="num" w:pos="5760"/>
        </w:tabs>
        <w:ind w:left="5760" w:hanging="360"/>
      </w:pPr>
      <w:rPr>
        <w:rFonts w:ascii="Wingdings" w:hAnsi="Wingdings" w:hint="default"/>
      </w:rPr>
    </w:lvl>
    <w:lvl w:ilvl="8" w:tplc="31003A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761FA8"/>
    <w:multiLevelType w:val="hybridMultilevel"/>
    <w:tmpl w:val="648CB834"/>
    <w:lvl w:ilvl="0" w:tplc="596AC768">
      <w:start w:val="1"/>
      <w:numFmt w:val="bullet"/>
      <w:lvlText w:val=""/>
      <w:lvlJc w:val="left"/>
      <w:pPr>
        <w:tabs>
          <w:tab w:val="num" w:pos="720"/>
        </w:tabs>
        <w:ind w:left="720" w:hanging="360"/>
      </w:pPr>
      <w:rPr>
        <w:rFonts w:ascii="Wingdings" w:hAnsi="Wingdings" w:hint="default"/>
      </w:rPr>
    </w:lvl>
    <w:lvl w:ilvl="1" w:tplc="8E4EE2F0" w:tentative="1">
      <w:start w:val="1"/>
      <w:numFmt w:val="bullet"/>
      <w:lvlText w:val=""/>
      <w:lvlJc w:val="left"/>
      <w:pPr>
        <w:tabs>
          <w:tab w:val="num" w:pos="1440"/>
        </w:tabs>
        <w:ind w:left="1440" w:hanging="360"/>
      </w:pPr>
      <w:rPr>
        <w:rFonts w:ascii="Wingdings" w:hAnsi="Wingdings" w:hint="default"/>
      </w:rPr>
    </w:lvl>
    <w:lvl w:ilvl="2" w:tplc="B034396C" w:tentative="1">
      <w:start w:val="1"/>
      <w:numFmt w:val="bullet"/>
      <w:lvlText w:val=""/>
      <w:lvlJc w:val="left"/>
      <w:pPr>
        <w:tabs>
          <w:tab w:val="num" w:pos="2160"/>
        </w:tabs>
        <w:ind w:left="2160" w:hanging="360"/>
      </w:pPr>
      <w:rPr>
        <w:rFonts w:ascii="Wingdings" w:hAnsi="Wingdings" w:hint="default"/>
      </w:rPr>
    </w:lvl>
    <w:lvl w:ilvl="3" w:tplc="648CBDCA" w:tentative="1">
      <w:start w:val="1"/>
      <w:numFmt w:val="bullet"/>
      <w:lvlText w:val=""/>
      <w:lvlJc w:val="left"/>
      <w:pPr>
        <w:tabs>
          <w:tab w:val="num" w:pos="2880"/>
        </w:tabs>
        <w:ind w:left="2880" w:hanging="360"/>
      </w:pPr>
      <w:rPr>
        <w:rFonts w:ascii="Wingdings" w:hAnsi="Wingdings" w:hint="default"/>
      </w:rPr>
    </w:lvl>
    <w:lvl w:ilvl="4" w:tplc="82D6C314" w:tentative="1">
      <w:start w:val="1"/>
      <w:numFmt w:val="bullet"/>
      <w:lvlText w:val=""/>
      <w:lvlJc w:val="left"/>
      <w:pPr>
        <w:tabs>
          <w:tab w:val="num" w:pos="3600"/>
        </w:tabs>
        <w:ind w:left="3600" w:hanging="360"/>
      </w:pPr>
      <w:rPr>
        <w:rFonts w:ascii="Wingdings" w:hAnsi="Wingdings" w:hint="default"/>
      </w:rPr>
    </w:lvl>
    <w:lvl w:ilvl="5" w:tplc="66809AD2" w:tentative="1">
      <w:start w:val="1"/>
      <w:numFmt w:val="bullet"/>
      <w:lvlText w:val=""/>
      <w:lvlJc w:val="left"/>
      <w:pPr>
        <w:tabs>
          <w:tab w:val="num" w:pos="4320"/>
        </w:tabs>
        <w:ind w:left="4320" w:hanging="360"/>
      </w:pPr>
      <w:rPr>
        <w:rFonts w:ascii="Wingdings" w:hAnsi="Wingdings" w:hint="default"/>
      </w:rPr>
    </w:lvl>
    <w:lvl w:ilvl="6" w:tplc="1564EAFA" w:tentative="1">
      <w:start w:val="1"/>
      <w:numFmt w:val="bullet"/>
      <w:lvlText w:val=""/>
      <w:lvlJc w:val="left"/>
      <w:pPr>
        <w:tabs>
          <w:tab w:val="num" w:pos="5040"/>
        </w:tabs>
        <w:ind w:left="5040" w:hanging="360"/>
      </w:pPr>
      <w:rPr>
        <w:rFonts w:ascii="Wingdings" w:hAnsi="Wingdings" w:hint="default"/>
      </w:rPr>
    </w:lvl>
    <w:lvl w:ilvl="7" w:tplc="F7F8806E" w:tentative="1">
      <w:start w:val="1"/>
      <w:numFmt w:val="bullet"/>
      <w:lvlText w:val=""/>
      <w:lvlJc w:val="left"/>
      <w:pPr>
        <w:tabs>
          <w:tab w:val="num" w:pos="5760"/>
        </w:tabs>
        <w:ind w:left="5760" w:hanging="360"/>
      </w:pPr>
      <w:rPr>
        <w:rFonts w:ascii="Wingdings" w:hAnsi="Wingdings" w:hint="default"/>
      </w:rPr>
    </w:lvl>
    <w:lvl w:ilvl="8" w:tplc="9DD689B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A849C7"/>
    <w:multiLevelType w:val="hybridMultilevel"/>
    <w:tmpl w:val="429A8A6A"/>
    <w:lvl w:ilvl="0" w:tplc="A16AFFE2">
      <w:start w:val="1"/>
      <w:numFmt w:val="bullet"/>
      <w:lvlText w:val=""/>
      <w:lvlJc w:val="left"/>
      <w:pPr>
        <w:tabs>
          <w:tab w:val="num" w:pos="720"/>
        </w:tabs>
        <w:ind w:left="720" w:hanging="360"/>
      </w:pPr>
      <w:rPr>
        <w:rFonts w:ascii="Wingdings" w:hAnsi="Wingdings" w:hint="default"/>
      </w:rPr>
    </w:lvl>
    <w:lvl w:ilvl="1" w:tplc="0B925950" w:tentative="1">
      <w:start w:val="1"/>
      <w:numFmt w:val="bullet"/>
      <w:lvlText w:val=""/>
      <w:lvlJc w:val="left"/>
      <w:pPr>
        <w:tabs>
          <w:tab w:val="num" w:pos="1440"/>
        </w:tabs>
        <w:ind w:left="1440" w:hanging="360"/>
      </w:pPr>
      <w:rPr>
        <w:rFonts w:ascii="Wingdings" w:hAnsi="Wingdings" w:hint="default"/>
      </w:rPr>
    </w:lvl>
    <w:lvl w:ilvl="2" w:tplc="DAE88420" w:tentative="1">
      <w:start w:val="1"/>
      <w:numFmt w:val="bullet"/>
      <w:lvlText w:val=""/>
      <w:lvlJc w:val="left"/>
      <w:pPr>
        <w:tabs>
          <w:tab w:val="num" w:pos="2160"/>
        </w:tabs>
        <w:ind w:left="2160" w:hanging="360"/>
      </w:pPr>
      <w:rPr>
        <w:rFonts w:ascii="Wingdings" w:hAnsi="Wingdings" w:hint="default"/>
      </w:rPr>
    </w:lvl>
    <w:lvl w:ilvl="3" w:tplc="2F148EE8" w:tentative="1">
      <w:start w:val="1"/>
      <w:numFmt w:val="bullet"/>
      <w:lvlText w:val=""/>
      <w:lvlJc w:val="left"/>
      <w:pPr>
        <w:tabs>
          <w:tab w:val="num" w:pos="2880"/>
        </w:tabs>
        <w:ind w:left="2880" w:hanging="360"/>
      </w:pPr>
      <w:rPr>
        <w:rFonts w:ascii="Wingdings" w:hAnsi="Wingdings" w:hint="default"/>
      </w:rPr>
    </w:lvl>
    <w:lvl w:ilvl="4" w:tplc="EFD6A724" w:tentative="1">
      <w:start w:val="1"/>
      <w:numFmt w:val="bullet"/>
      <w:lvlText w:val=""/>
      <w:lvlJc w:val="left"/>
      <w:pPr>
        <w:tabs>
          <w:tab w:val="num" w:pos="3600"/>
        </w:tabs>
        <w:ind w:left="3600" w:hanging="360"/>
      </w:pPr>
      <w:rPr>
        <w:rFonts w:ascii="Wingdings" w:hAnsi="Wingdings" w:hint="default"/>
      </w:rPr>
    </w:lvl>
    <w:lvl w:ilvl="5" w:tplc="7F683DAE" w:tentative="1">
      <w:start w:val="1"/>
      <w:numFmt w:val="bullet"/>
      <w:lvlText w:val=""/>
      <w:lvlJc w:val="left"/>
      <w:pPr>
        <w:tabs>
          <w:tab w:val="num" w:pos="4320"/>
        </w:tabs>
        <w:ind w:left="4320" w:hanging="360"/>
      </w:pPr>
      <w:rPr>
        <w:rFonts w:ascii="Wingdings" w:hAnsi="Wingdings" w:hint="default"/>
      </w:rPr>
    </w:lvl>
    <w:lvl w:ilvl="6" w:tplc="B93CC910" w:tentative="1">
      <w:start w:val="1"/>
      <w:numFmt w:val="bullet"/>
      <w:lvlText w:val=""/>
      <w:lvlJc w:val="left"/>
      <w:pPr>
        <w:tabs>
          <w:tab w:val="num" w:pos="5040"/>
        </w:tabs>
        <w:ind w:left="5040" w:hanging="360"/>
      </w:pPr>
      <w:rPr>
        <w:rFonts w:ascii="Wingdings" w:hAnsi="Wingdings" w:hint="default"/>
      </w:rPr>
    </w:lvl>
    <w:lvl w:ilvl="7" w:tplc="1CBCD570" w:tentative="1">
      <w:start w:val="1"/>
      <w:numFmt w:val="bullet"/>
      <w:lvlText w:val=""/>
      <w:lvlJc w:val="left"/>
      <w:pPr>
        <w:tabs>
          <w:tab w:val="num" w:pos="5760"/>
        </w:tabs>
        <w:ind w:left="5760" w:hanging="360"/>
      </w:pPr>
      <w:rPr>
        <w:rFonts w:ascii="Wingdings" w:hAnsi="Wingdings" w:hint="default"/>
      </w:rPr>
    </w:lvl>
    <w:lvl w:ilvl="8" w:tplc="BCFEEBC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081EF4"/>
    <w:multiLevelType w:val="hybridMultilevel"/>
    <w:tmpl w:val="373ECA24"/>
    <w:lvl w:ilvl="0" w:tplc="3FA64554">
      <w:start w:val="1"/>
      <w:numFmt w:val="bullet"/>
      <w:lvlText w:val=""/>
      <w:lvlJc w:val="left"/>
      <w:pPr>
        <w:tabs>
          <w:tab w:val="num" w:pos="720"/>
        </w:tabs>
        <w:ind w:left="720" w:hanging="360"/>
      </w:pPr>
      <w:rPr>
        <w:rFonts w:ascii="Wingdings" w:hAnsi="Wingdings" w:hint="default"/>
      </w:rPr>
    </w:lvl>
    <w:lvl w:ilvl="1" w:tplc="FB48A9D8" w:tentative="1">
      <w:start w:val="1"/>
      <w:numFmt w:val="bullet"/>
      <w:lvlText w:val=""/>
      <w:lvlJc w:val="left"/>
      <w:pPr>
        <w:tabs>
          <w:tab w:val="num" w:pos="1440"/>
        </w:tabs>
        <w:ind w:left="1440" w:hanging="360"/>
      </w:pPr>
      <w:rPr>
        <w:rFonts w:ascii="Wingdings" w:hAnsi="Wingdings" w:hint="default"/>
      </w:rPr>
    </w:lvl>
    <w:lvl w:ilvl="2" w:tplc="598A5E98" w:tentative="1">
      <w:start w:val="1"/>
      <w:numFmt w:val="bullet"/>
      <w:lvlText w:val=""/>
      <w:lvlJc w:val="left"/>
      <w:pPr>
        <w:tabs>
          <w:tab w:val="num" w:pos="2160"/>
        </w:tabs>
        <w:ind w:left="2160" w:hanging="360"/>
      </w:pPr>
      <w:rPr>
        <w:rFonts w:ascii="Wingdings" w:hAnsi="Wingdings" w:hint="default"/>
      </w:rPr>
    </w:lvl>
    <w:lvl w:ilvl="3" w:tplc="7B3AE6C6" w:tentative="1">
      <w:start w:val="1"/>
      <w:numFmt w:val="bullet"/>
      <w:lvlText w:val=""/>
      <w:lvlJc w:val="left"/>
      <w:pPr>
        <w:tabs>
          <w:tab w:val="num" w:pos="2880"/>
        </w:tabs>
        <w:ind w:left="2880" w:hanging="360"/>
      </w:pPr>
      <w:rPr>
        <w:rFonts w:ascii="Wingdings" w:hAnsi="Wingdings" w:hint="default"/>
      </w:rPr>
    </w:lvl>
    <w:lvl w:ilvl="4" w:tplc="C846C7A0" w:tentative="1">
      <w:start w:val="1"/>
      <w:numFmt w:val="bullet"/>
      <w:lvlText w:val=""/>
      <w:lvlJc w:val="left"/>
      <w:pPr>
        <w:tabs>
          <w:tab w:val="num" w:pos="3600"/>
        </w:tabs>
        <w:ind w:left="3600" w:hanging="360"/>
      </w:pPr>
      <w:rPr>
        <w:rFonts w:ascii="Wingdings" w:hAnsi="Wingdings" w:hint="default"/>
      </w:rPr>
    </w:lvl>
    <w:lvl w:ilvl="5" w:tplc="CCE04F40" w:tentative="1">
      <w:start w:val="1"/>
      <w:numFmt w:val="bullet"/>
      <w:lvlText w:val=""/>
      <w:lvlJc w:val="left"/>
      <w:pPr>
        <w:tabs>
          <w:tab w:val="num" w:pos="4320"/>
        </w:tabs>
        <w:ind w:left="4320" w:hanging="360"/>
      </w:pPr>
      <w:rPr>
        <w:rFonts w:ascii="Wingdings" w:hAnsi="Wingdings" w:hint="default"/>
      </w:rPr>
    </w:lvl>
    <w:lvl w:ilvl="6" w:tplc="C82E1A64" w:tentative="1">
      <w:start w:val="1"/>
      <w:numFmt w:val="bullet"/>
      <w:lvlText w:val=""/>
      <w:lvlJc w:val="left"/>
      <w:pPr>
        <w:tabs>
          <w:tab w:val="num" w:pos="5040"/>
        </w:tabs>
        <w:ind w:left="5040" w:hanging="360"/>
      </w:pPr>
      <w:rPr>
        <w:rFonts w:ascii="Wingdings" w:hAnsi="Wingdings" w:hint="default"/>
      </w:rPr>
    </w:lvl>
    <w:lvl w:ilvl="7" w:tplc="DB6AF1E6" w:tentative="1">
      <w:start w:val="1"/>
      <w:numFmt w:val="bullet"/>
      <w:lvlText w:val=""/>
      <w:lvlJc w:val="left"/>
      <w:pPr>
        <w:tabs>
          <w:tab w:val="num" w:pos="5760"/>
        </w:tabs>
        <w:ind w:left="5760" w:hanging="360"/>
      </w:pPr>
      <w:rPr>
        <w:rFonts w:ascii="Wingdings" w:hAnsi="Wingdings" w:hint="default"/>
      </w:rPr>
    </w:lvl>
    <w:lvl w:ilvl="8" w:tplc="8842D89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1B7C84"/>
    <w:multiLevelType w:val="hybridMultilevel"/>
    <w:tmpl w:val="67EC2F2C"/>
    <w:lvl w:ilvl="0" w:tplc="302212F6">
      <w:start w:val="1"/>
      <w:numFmt w:val="bullet"/>
      <w:lvlText w:val=""/>
      <w:lvlJc w:val="left"/>
      <w:pPr>
        <w:tabs>
          <w:tab w:val="num" w:pos="720"/>
        </w:tabs>
        <w:ind w:left="720" w:hanging="360"/>
      </w:pPr>
      <w:rPr>
        <w:rFonts w:ascii="Wingdings" w:hAnsi="Wingdings" w:hint="default"/>
      </w:rPr>
    </w:lvl>
    <w:lvl w:ilvl="1" w:tplc="D4681F54" w:tentative="1">
      <w:start w:val="1"/>
      <w:numFmt w:val="bullet"/>
      <w:lvlText w:val=""/>
      <w:lvlJc w:val="left"/>
      <w:pPr>
        <w:tabs>
          <w:tab w:val="num" w:pos="1440"/>
        </w:tabs>
        <w:ind w:left="1440" w:hanging="360"/>
      </w:pPr>
      <w:rPr>
        <w:rFonts w:ascii="Wingdings" w:hAnsi="Wingdings" w:hint="default"/>
      </w:rPr>
    </w:lvl>
    <w:lvl w:ilvl="2" w:tplc="5C743CDC" w:tentative="1">
      <w:start w:val="1"/>
      <w:numFmt w:val="bullet"/>
      <w:lvlText w:val=""/>
      <w:lvlJc w:val="left"/>
      <w:pPr>
        <w:tabs>
          <w:tab w:val="num" w:pos="2160"/>
        </w:tabs>
        <w:ind w:left="2160" w:hanging="360"/>
      </w:pPr>
      <w:rPr>
        <w:rFonts w:ascii="Wingdings" w:hAnsi="Wingdings" w:hint="default"/>
      </w:rPr>
    </w:lvl>
    <w:lvl w:ilvl="3" w:tplc="110ECD3E" w:tentative="1">
      <w:start w:val="1"/>
      <w:numFmt w:val="bullet"/>
      <w:lvlText w:val=""/>
      <w:lvlJc w:val="left"/>
      <w:pPr>
        <w:tabs>
          <w:tab w:val="num" w:pos="2880"/>
        </w:tabs>
        <w:ind w:left="2880" w:hanging="360"/>
      </w:pPr>
      <w:rPr>
        <w:rFonts w:ascii="Wingdings" w:hAnsi="Wingdings" w:hint="default"/>
      </w:rPr>
    </w:lvl>
    <w:lvl w:ilvl="4" w:tplc="6758196E" w:tentative="1">
      <w:start w:val="1"/>
      <w:numFmt w:val="bullet"/>
      <w:lvlText w:val=""/>
      <w:lvlJc w:val="left"/>
      <w:pPr>
        <w:tabs>
          <w:tab w:val="num" w:pos="3600"/>
        </w:tabs>
        <w:ind w:left="3600" w:hanging="360"/>
      </w:pPr>
      <w:rPr>
        <w:rFonts w:ascii="Wingdings" w:hAnsi="Wingdings" w:hint="default"/>
      </w:rPr>
    </w:lvl>
    <w:lvl w:ilvl="5" w:tplc="FF32EB6E" w:tentative="1">
      <w:start w:val="1"/>
      <w:numFmt w:val="bullet"/>
      <w:lvlText w:val=""/>
      <w:lvlJc w:val="left"/>
      <w:pPr>
        <w:tabs>
          <w:tab w:val="num" w:pos="4320"/>
        </w:tabs>
        <w:ind w:left="4320" w:hanging="360"/>
      </w:pPr>
      <w:rPr>
        <w:rFonts w:ascii="Wingdings" w:hAnsi="Wingdings" w:hint="default"/>
      </w:rPr>
    </w:lvl>
    <w:lvl w:ilvl="6" w:tplc="7ACEC58A" w:tentative="1">
      <w:start w:val="1"/>
      <w:numFmt w:val="bullet"/>
      <w:lvlText w:val=""/>
      <w:lvlJc w:val="left"/>
      <w:pPr>
        <w:tabs>
          <w:tab w:val="num" w:pos="5040"/>
        </w:tabs>
        <w:ind w:left="5040" w:hanging="360"/>
      </w:pPr>
      <w:rPr>
        <w:rFonts w:ascii="Wingdings" w:hAnsi="Wingdings" w:hint="default"/>
      </w:rPr>
    </w:lvl>
    <w:lvl w:ilvl="7" w:tplc="CC903894" w:tentative="1">
      <w:start w:val="1"/>
      <w:numFmt w:val="bullet"/>
      <w:lvlText w:val=""/>
      <w:lvlJc w:val="left"/>
      <w:pPr>
        <w:tabs>
          <w:tab w:val="num" w:pos="5760"/>
        </w:tabs>
        <w:ind w:left="5760" w:hanging="360"/>
      </w:pPr>
      <w:rPr>
        <w:rFonts w:ascii="Wingdings" w:hAnsi="Wingdings" w:hint="default"/>
      </w:rPr>
    </w:lvl>
    <w:lvl w:ilvl="8" w:tplc="F2A080E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080457"/>
    <w:multiLevelType w:val="hybridMultilevel"/>
    <w:tmpl w:val="6122AF60"/>
    <w:lvl w:ilvl="0" w:tplc="77B86FEA">
      <w:start w:val="1"/>
      <w:numFmt w:val="bullet"/>
      <w:lvlText w:val=""/>
      <w:lvlJc w:val="left"/>
      <w:pPr>
        <w:tabs>
          <w:tab w:val="num" w:pos="720"/>
        </w:tabs>
        <w:ind w:left="720" w:hanging="360"/>
      </w:pPr>
      <w:rPr>
        <w:rFonts w:ascii="Wingdings" w:hAnsi="Wingdings" w:hint="default"/>
      </w:rPr>
    </w:lvl>
    <w:lvl w:ilvl="1" w:tplc="063C78EE" w:tentative="1">
      <w:start w:val="1"/>
      <w:numFmt w:val="bullet"/>
      <w:lvlText w:val=""/>
      <w:lvlJc w:val="left"/>
      <w:pPr>
        <w:tabs>
          <w:tab w:val="num" w:pos="1440"/>
        </w:tabs>
        <w:ind w:left="1440" w:hanging="360"/>
      </w:pPr>
      <w:rPr>
        <w:rFonts w:ascii="Wingdings" w:hAnsi="Wingdings" w:hint="default"/>
      </w:rPr>
    </w:lvl>
    <w:lvl w:ilvl="2" w:tplc="B76E80A2" w:tentative="1">
      <w:start w:val="1"/>
      <w:numFmt w:val="bullet"/>
      <w:lvlText w:val=""/>
      <w:lvlJc w:val="left"/>
      <w:pPr>
        <w:tabs>
          <w:tab w:val="num" w:pos="2160"/>
        </w:tabs>
        <w:ind w:left="2160" w:hanging="360"/>
      </w:pPr>
      <w:rPr>
        <w:rFonts w:ascii="Wingdings" w:hAnsi="Wingdings" w:hint="default"/>
      </w:rPr>
    </w:lvl>
    <w:lvl w:ilvl="3" w:tplc="48C87824" w:tentative="1">
      <w:start w:val="1"/>
      <w:numFmt w:val="bullet"/>
      <w:lvlText w:val=""/>
      <w:lvlJc w:val="left"/>
      <w:pPr>
        <w:tabs>
          <w:tab w:val="num" w:pos="2880"/>
        </w:tabs>
        <w:ind w:left="2880" w:hanging="360"/>
      </w:pPr>
      <w:rPr>
        <w:rFonts w:ascii="Wingdings" w:hAnsi="Wingdings" w:hint="default"/>
      </w:rPr>
    </w:lvl>
    <w:lvl w:ilvl="4" w:tplc="57B8A622" w:tentative="1">
      <w:start w:val="1"/>
      <w:numFmt w:val="bullet"/>
      <w:lvlText w:val=""/>
      <w:lvlJc w:val="left"/>
      <w:pPr>
        <w:tabs>
          <w:tab w:val="num" w:pos="3600"/>
        </w:tabs>
        <w:ind w:left="3600" w:hanging="360"/>
      </w:pPr>
      <w:rPr>
        <w:rFonts w:ascii="Wingdings" w:hAnsi="Wingdings" w:hint="default"/>
      </w:rPr>
    </w:lvl>
    <w:lvl w:ilvl="5" w:tplc="10F84BC4" w:tentative="1">
      <w:start w:val="1"/>
      <w:numFmt w:val="bullet"/>
      <w:lvlText w:val=""/>
      <w:lvlJc w:val="left"/>
      <w:pPr>
        <w:tabs>
          <w:tab w:val="num" w:pos="4320"/>
        </w:tabs>
        <w:ind w:left="4320" w:hanging="360"/>
      </w:pPr>
      <w:rPr>
        <w:rFonts w:ascii="Wingdings" w:hAnsi="Wingdings" w:hint="default"/>
      </w:rPr>
    </w:lvl>
    <w:lvl w:ilvl="6" w:tplc="2A7E7786" w:tentative="1">
      <w:start w:val="1"/>
      <w:numFmt w:val="bullet"/>
      <w:lvlText w:val=""/>
      <w:lvlJc w:val="left"/>
      <w:pPr>
        <w:tabs>
          <w:tab w:val="num" w:pos="5040"/>
        </w:tabs>
        <w:ind w:left="5040" w:hanging="360"/>
      </w:pPr>
      <w:rPr>
        <w:rFonts w:ascii="Wingdings" w:hAnsi="Wingdings" w:hint="default"/>
      </w:rPr>
    </w:lvl>
    <w:lvl w:ilvl="7" w:tplc="DD4648AA" w:tentative="1">
      <w:start w:val="1"/>
      <w:numFmt w:val="bullet"/>
      <w:lvlText w:val=""/>
      <w:lvlJc w:val="left"/>
      <w:pPr>
        <w:tabs>
          <w:tab w:val="num" w:pos="5760"/>
        </w:tabs>
        <w:ind w:left="5760" w:hanging="360"/>
      </w:pPr>
      <w:rPr>
        <w:rFonts w:ascii="Wingdings" w:hAnsi="Wingdings" w:hint="default"/>
      </w:rPr>
    </w:lvl>
    <w:lvl w:ilvl="8" w:tplc="062AFB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24C73"/>
    <w:multiLevelType w:val="hybridMultilevel"/>
    <w:tmpl w:val="4720F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D4A41DF"/>
    <w:multiLevelType w:val="hybridMultilevel"/>
    <w:tmpl w:val="A072D3D8"/>
    <w:lvl w:ilvl="0" w:tplc="CD58385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9"/>
  </w:num>
  <w:num w:numId="4">
    <w:abstractNumId w:val="23"/>
  </w:num>
  <w:num w:numId="5">
    <w:abstractNumId w:val="2"/>
  </w:num>
  <w:num w:numId="6">
    <w:abstractNumId w:val="15"/>
  </w:num>
  <w:num w:numId="7">
    <w:abstractNumId w:val="10"/>
  </w:num>
  <w:num w:numId="8">
    <w:abstractNumId w:val="14"/>
  </w:num>
  <w:num w:numId="9">
    <w:abstractNumId w:val="20"/>
  </w:num>
  <w:num w:numId="10">
    <w:abstractNumId w:val="6"/>
  </w:num>
  <w:num w:numId="11">
    <w:abstractNumId w:val="7"/>
  </w:num>
  <w:num w:numId="12">
    <w:abstractNumId w:val="19"/>
  </w:num>
  <w:num w:numId="13">
    <w:abstractNumId w:val="22"/>
  </w:num>
  <w:num w:numId="14">
    <w:abstractNumId w:val="18"/>
  </w:num>
  <w:num w:numId="15">
    <w:abstractNumId w:val="11"/>
  </w:num>
  <w:num w:numId="16">
    <w:abstractNumId w:val="0"/>
  </w:num>
  <w:num w:numId="17">
    <w:abstractNumId w:val="17"/>
  </w:num>
  <w:num w:numId="18">
    <w:abstractNumId w:val="24"/>
  </w:num>
  <w:num w:numId="19">
    <w:abstractNumId w:val="4"/>
  </w:num>
  <w:num w:numId="20">
    <w:abstractNumId w:val="25"/>
  </w:num>
  <w:num w:numId="21">
    <w:abstractNumId w:val="8"/>
  </w:num>
  <w:num w:numId="22">
    <w:abstractNumId w:val="16"/>
  </w:num>
  <w:num w:numId="23">
    <w:abstractNumId w:val="3"/>
  </w:num>
  <w:num w:numId="24">
    <w:abstractNumId w:val="12"/>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DC"/>
    <w:rsid w:val="00010E61"/>
    <w:rsid w:val="00017CD2"/>
    <w:rsid w:val="000265FD"/>
    <w:rsid w:val="0004232C"/>
    <w:rsid w:val="00076CAE"/>
    <w:rsid w:val="0008009F"/>
    <w:rsid w:val="00086972"/>
    <w:rsid w:val="0009163D"/>
    <w:rsid w:val="000953ED"/>
    <w:rsid w:val="000A76D8"/>
    <w:rsid w:val="000B08CF"/>
    <w:rsid w:val="000C3AEA"/>
    <w:rsid w:val="000C4CEA"/>
    <w:rsid w:val="000E00E1"/>
    <w:rsid w:val="000E2BE7"/>
    <w:rsid w:val="000E30C7"/>
    <w:rsid w:val="000E61F0"/>
    <w:rsid w:val="001155EE"/>
    <w:rsid w:val="00126FD3"/>
    <w:rsid w:val="00137B9F"/>
    <w:rsid w:val="001471B2"/>
    <w:rsid w:val="001607B7"/>
    <w:rsid w:val="0016256B"/>
    <w:rsid w:val="00165EF3"/>
    <w:rsid w:val="00170B04"/>
    <w:rsid w:val="0018031E"/>
    <w:rsid w:val="00182E34"/>
    <w:rsid w:val="00184AB5"/>
    <w:rsid w:val="001A6EE6"/>
    <w:rsid w:val="001A7A58"/>
    <w:rsid w:val="001C2E1A"/>
    <w:rsid w:val="001C7923"/>
    <w:rsid w:val="001C7BAB"/>
    <w:rsid w:val="001E1C23"/>
    <w:rsid w:val="001F568B"/>
    <w:rsid w:val="002262E4"/>
    <w:rsid w:val="00233E46"/>
    <w:rsid w:val="00237A34"/>
    <w:rsid w:val="00241AF0"/>
    <w:rsid w:val="002503BD"/>
    <w:rsid w:val="002510E0"/>
    <w:rsid w:val="00254299"/>
    <w:rsid w:val="00275B3E"/>
    <w:rsid w:val="002A32A8"/>
    <w:rsid w:val="002B5607"/>
    <w:rsid w:val="002B783E"/>
    <w:rsid w:val="002C10F0"/>
    <w:rsid w:val="002C30C9"/>
    <w:rsid w:val="002D33AB"/>
    <w:rsid w:val="002D7239"/>
    <w:rsid w:val="002F432D"/>
    <w:rsid w:val="0030298D"/>
    <w:rsid w:val="00307A83"/>
    <w:rsid w:val="00310BB1"/>
    <w:rsid w:val="00311189"/>
    <w:rsid w:val="0031157C"/>
    <w:rsid w:val="003118AB"/>
    <w:rsid w:val="003263A2"/>
    <w:rsid w:val="00326FD4"/>
    <w:rsid w:val="00330B57"/>
    <w:rsid w:val="003413C2"/>
    <w:rsid w:val="0037294B"/>
    <w:rsid w:val="00376D8F"/>
    <w:rsid w:val="003958E2"/>
    <w:rsid w:val="003A438F"/>
    <w:rsid w:val="003B00BA"/>
    <w:rsid w:val="003B306C"/>
    <w:rsid w:val="003B61D1"/>
    <w:rsid w:val="003C25CB"/>
    <w:rsid w:val="003C6C31"/>
    <w:rsid w:val="003D7CA0"/>
    <w:rsid w:val="003E34FB"/>
    <w:rsid w:val="004076D4"/>
    <w:rsid w:val="004139DA"/>
    <w:rsid w:val="00422456"/>
    <w:rsid w:val="0043572D"/>
    <w:rsid w:val="00446648"/>
    <w:rsid w:val="004548A7"/>
    <w:rsid w:val="00455FA1"/>
    <w:rsid w:val="00461DB6"/>
    <w:rsid w:val="00481132"/>
    <w:rsid w:val="00484B8D"/>
    <w:rsid w:val="004A319E"/>
    <w:rsid w:val="004A4CFC"/>
    <w:rsid w:val="004B64B0"/>
    <w:rsid w:val="004C0503"/>
    <w:rsid w:val="004C5F14"/>
    <w:rsid w:val="004D64B7"/>
    <w:rsid w:val="004E0FCD"/>
    <w:rsid w:val="004E38C3"/>
    <w:rsid w:val="004E694E"/>
    <w:rsid w:val="004E753D"/>
    <w:rsid w:val="004F2606"/>
    <w:rsid w:val="004F6268"/>
    <w:rsid w:val="0050252B"/>
    <w:rsid w:val="00515445"/>
    <w:rsid w:val="00527E7A"/>
    <w:rsid w:val="0055449E"/>
    <w:rsid w:val="00560DDC"/>
    <w:rsid w:val="00563815"/>
    <w:rsid w:val="0056424F"/>
    <w:rsid w:val="00571409"/>
    <w:rsid w:val="00572686"/>
    <w:rsid w:val="00572962"/>
    <w:rsid w:val="00582740"/>
    <w:rsid w:val="005963B3"/>
    <w:rsid w:val="005B6EBB"/>
    <w:rsid w:val="005C0E8F"/>
    <w:rsid w:val="005D1BE4"/>
    <w:rsid w:val="00602039"/>
    <w:rsid w:val="00636FFE"/>
    <w:rsid w:val="00642498"/>
    <w:rsid w:val="006437DC"/>
    <w:rsid w:val="00646FF8"/>
    <w:rsid w:val="00650CB6"/>
    <w:rsid w:val="00655308"/>
    <w:rsid w:val="006778CA"/>
    <w:rsid w:val="006813E1"/>
    <w:rsid w:val="00683C75"/>
    <w:rsid w:val="00693418"/>
    <w:rsid w:val="006957E5"/>
    <w:rsid w:val="006C6D8D"/>
    <w:rsid w:val="006D1481"/>
    <w:rsid w:val="006E137F"/>
    <w:rsid w:val="006E3BF3"/>
    <w:rsid w:val="006F200E"/>
    <w:rsid w:val="00702738"/>
    <w:rsid w:val="007169C0"/>
    <w:rsid w:val="00726A9E"/>
    <w:rsid w:val="0073685C"/>
    <w:rsid w:val="00737590"/>
    <w:rsid w:val="00743C56"/>
    <w:rsid w:val="00746EA2"/>
    <w:rsid w:val="00761E81"/>
    <w:rsid w:val="00774786"/>
    <w:rsid w:val="007920CA"/>
    <w:rsid w:val="007A4522"/>
    <w:rsid w:val="007B7159"/>
    <w:rsid w:val="007E2ABC"/>
    <w:rsid w:val="007E4736"/>
    <w:rsid w:val="007F68A7"/>
    <w:rsid w:val="007F7310"/>
    <w:rsid w:val="008034B8"/>
    <w:rsid w:val="00807975"/>
    <w:rsid w:val="00813B7D"/>
    <w:rsid w:val="00820842"/>
    <w:rsid w:val="00827327"/>
    <w:rsid w:val="008449A8"/>
    <w:rsid w:val="00855D6F"/>
    <w:rsid w:val="008A3F7A"/>
    <w:rsid w:val="008A57A1"/>
    <w:rsid w:val="008A641C"/>
    <w:rsid w:val="008C4738"/>
    <w:rsid w:val="0091451E"/>
    <w:rsid w:val="00915B1A"/>
    <w:rsid w:val="00925CCE"/>
    <w:rsid w:val="009274AD"/>
    <w:rsid w:val="00944A99"/>
    <w:rsid w:val="00973BF6"/>
    <w:rsid w:val="00975AEE"/>
    <w:rsid w:val="009805BF"/>
    <w:rsid w:val="009948DB"/>
    <w:rsid w:val="009A3186"/>
    <w:rsid w:val="009B2462"/>
    <w:rsid w:val="009B319C"/>
    <w:rsid w:val="009B51B4"/>
    <w:rsid w:val="009C1B85"/>
    <w:rsid w:val="009C20A7"/>
    <w:rsid w:val="009D4673"/>
    <w:rsid w:val="009F6CF3"/>
    <w:rsid w:val="00A20FFC"/>
    <w:rsid w:val="00A37131"/>
    <w:rsid w:val="00A37A14"/>
    <w:rsid w:val="00A74FC0"/>
    <w:rsid w:val="00A82A15"/>
    <w:rsid w:val="00A91923"/>
    <w:rsid w:val="00A93466"/>
    <w:rsid w:val="00A95517"/>
    <w:rsid w:val="00A97D0B"/>
    <w:rsid w:val="00AD13D4"/>
    <w:rsid w:val="00AF53DB"/>
    <w:rsid w:val="00B37BCF"/>
    <w:rsid w:val="00B40FD8"/>
    <w:rsid w:val="00B44DBD"/>
    <w:rsid w:val="00B56207"/>
    <w:rsid w:val="00B57F70"/>
    <w:rsid w:val="00B748AC"/>
    <w:rsid w:val="00B75D17"/>
    <w:rsid w:val="00B807B6"/>
    <w:rsid w:val="00B818F7"/>
    <w:rsid w:val="00BA400A"/>
    <w:rsid w:val="00BA6930"/>
    <w:rsid w:val="00BB33B3"/>
    <w:rsid w:val="00BB5DB2"/>
    <w:rsid w:val="00BC26C1"/>
    <w:rsid w:val="00BD33AE"/>
    <w:rsid w:val="00BD7827"/>
    <w:rsid w:val="00C01273"/>
    <w:rsid w:val="00C0157C"/>
    <w:rsid w:val="00C21F44"/>
    <w:rsid w:val="00C3068B"/>
    <w:rsid w:val="00C306D2"/>
    <w:rsid w:val="00C34CC3"/>
    <w:rsid w:val="00C450F0"/>
    <w:rsid w:val="00C535D6"/>
    <w:rsid w:val="00C53DE7"/>
    <w:rsid w:val="00C65D11"/>
    <w:rsid w:val="00C948E5"/>
    <w:rsid w:val="00C961D1"/>
    <w:rsid w:val="00CA0C83"/>
    <w:rsid w:val="00CB279D"/>
    <w:rsid w:val="00CC0500"/>
    <w:rsid w:val="00CC288E"/>
    <w:rsid w:val="00CC661C"/>
    <w:rsid w:val="00CE075F"/>
    <w:rsid w:val="00D1385E"/>
    <w:rsid w:val="00D16B32"/>
    <w:rsid w:val="00D21693"/>
    <w:rsid w:val="00D249CC"/>
    <w:rsid w:val="00D256D0"/>
    <w:rsid w:val="00D32F28"/>
    <w:rsid w:val="00D43EB1"/>
    <w:rsid w:val="00D61C48"/>
    <w:rsid w:val="00D6263E"/>
    <w:rsid w:val="00D833BA"/>
    <w:rsid w:val="00DB013A"/>
    <w:rsid w:val="00DD48BE"/>
    <w:rsid w:val="00DD5C7A"/>
    <w:rsid w:val="00DE1557"/>
    <w:rsid w:val="00E17976"/>
    <w:rsid w:val="00E250C5"/>
    <w:rsid w:val="00E25520"/>
    <w:rsid w:val="00E260A9"/>
    <w:rsid w:val="00E26728"/>
    <w:rsid w:val="00E277BE"/>
    <w:rsid w:val="00E35A03"/>
    <w:rsid w:val="00E4088A"/>
    <w:rsid w:val="00E564CB"/>
    <w:rsid w:val="00E71116"/>
    <w:rsid w:val="00E74A51"/>
    <w:rsid w:val="00E835BD"/>
    <w:rsid w:val="00E905A8"/>
    <w:rsid w:val="00E94FD1"/>
    <w:rsid w:val="00EA06A2"/>
    <w:rsid w:val="00EA20D4"/>
    <w:rsid w:val="00EA7CF6"/>
    <w:rsid w:val="00EB1190"/>
    <w:rsid w:val="00EC5D96"/>
    <w:rsid w:val="00EE6633"/>
    <w:rsid w:val="00EF5F85"/>
    <w:rsid w:val="00F25D70"/>
    <w:rsid w:val="00F26ED0"/>
    <w:rsid w:val="00F278C9"/>
    <w:rsid w:val="00F33DAD"/>
    <w:rsid w:val="00F6442A"/>
    <w:rsid w:val="00F656A2"/>
    <w:rsid w:val="00F67DE9"/>
    <w:rsid w:val="00F806AC"/>
    <w:rsid w:val="00F917B0"/>
    <w:rsid w:val="00FA03B1"/>
    <w:rsid w:val="00FC5FAF"/>
    <w:rsid w:val="00FC6607"/>
    <w:rsid w:val="00FD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4A930"/>
  <w15:chartTrackingRefBased/>
  <w15:docId w15:val="{ED52EC28-2609-4EC2-B26E-3A5407F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DD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560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D4"/>
    <w:rPr>
      <w:rFonts w:ascii="Segoe UI" w:hAnsi="Segoe UI" w:cs="Segoe UI"/>
      <w:sz w:val="18"/>
      <w:szCs w:val="18"/>
    </w:rPr>
  </w:style>
  <w:style w:type="paragraph" w:styleId="Header">
    <w:name w:val="header"/>
    <w:basedOn w:val="Normal"/>
    <w:link w:val="HeaderChar"/>
    <w:uiPriority w:val="99"/>
    <w:unhideWhenUsed/>
    <w:rsid w:val="004F6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268"/>
  </w:style>
  <w:style w:type="paragraph" w:styleId="Footer">
    <w:name w:val="footer"/>
    <w:basedOn w:val="Normal"/>
    <w:link w:val="FooterChar"/>
    <w:uiPriority w:val="99"/>
    <w:unhideWhenUsed/>
    <w:rsid w:val="004F6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1060">
      <w:bodyDiv w:val="1"/>
      <w:marLeft w:val="0"/>
      <w:marRight w:val="0"/>
      <w:marTop w:val="0"/>
      <w:marBottom w:val="0"/>
      <w:divBdr>
        <w:top w:val="none" w:sz="0" w:space="0" w:color="auto"/>
        <w:left w:val="none" w:sz="0" w:space="0" w:color="auto"/>
        <w:bottom w:val="none" w:sz="0" w:space="0" w:color="auto"/>
        <w:right w:val="none" w:sz="0" w:space="0" w:color="auto"/>
      </w:divBdr>
      <w:divsChild>
        <w:div w:id="553009540">
          <w:marLeft w:val="446"/>
          <w:marRight w:val="0"/>
          <w:marTop w:val="0"/>
          <w:marBottom w:val="0"/>
          <w:divBdr>
            <w:top w:val="none" w:sz="0" w:space="0" w:color="auto"/>
            <w:left w:val="none" w:sz="0" w:space="0" w:color="auto"/>
            <w:bottom w:val="none" w:sz="0" w:space="0" w:color="auto"/>
            <w:right w:val="none" w:sz="0" w:space="0" w:color="auto"/>
          </w:divBdr>
        </w:div>
      </w:divsChild>
    </w:div>
    <w:div w:id="207685986">
      <w:bodyDiv w:val="1"/>
      <w:marLeft w:val="0"/>
      <w:marRight w:val="0"/>
      <w:marTop w:val="0"/>
      <w:marBottom w:val="0"/>
      <w:divBdr>
        <w:top w:val="none" w:sz="0" w:space="0" w:color="auto"/>
        <w:left w:val="none" w:sz="0" w:space="0" w:color="auto"/>
        <w:bottom w:val="none" w:sz="0" w:space="0" w:color="auto"/>
        <w:right w:val="none" w:sz="0" w:space="0" w:color="auto"/>
      </w:divBdr>
      <w:divsChild>
        <w:div w:id="1741710740">
          <w:marLeft w:val="446"/>
          <w:marRight w:val="0"/>
          <w:marTop w:val="0"/>
          <w:marBottom w:val="0"/>
          <w:divBdr>
            <w:top w:val="none" w:sz="0" w:space="0" w:color="auto"/>
            <w:left w:val="none" w:sz="0" w:space="0" w:color="auto"/>
            <w:bottom w:val="none" w:sz="0" w:space="0" w:color="auto"/>
            <w:right w:val="none" w:sz="0" w:space="0" w:color="auto"/>
          </w:divBdr>
        </w:div>
      </w:divsChild>
    </w:div>
    <w:div w:id="330110731">
      <w:bodyDiv w:val="1"/>
      <w:marLeft w:val="0"/>
      <w:marRight w:val="0"/>
      <w:marTop w:val="0"/>
      <w:marBottom w:val="0"/>
      <w:divBdr>
        <w:top w:val="none" w:sz="0" w:space="0" w:color="auto"/>
        <w:left w:val="none" w:sz="0" w:space="0" w:color="auto"/>
        <w:bottom w:val="none" w:sz="0" w:space="0" w:color="auto"/>
        <w:right w:val="none" w:sz="0" w:space="0" w:color="auto"/>
      </w:divBdr>
      <w:divsChild>
        <w:div w:id="2016764966">
          <w:marLeft w:val="0"/>
          <w:marRight w:val="0"/>
          <w:marTop w:val="0"/>
          <w:marBottom w:val="0"/>
          <w:divBdr>
            <w:top w:val="none" w:sz="0" w:space="0" w:color="auto"/>
            <w:left w:val="none" w:sz="0" w:space="0" w:color="auto"/>
            <w:bottom w:val="none" w:sz="0" w:space="0" w:color="auto"/>
            <w:right w:val="none" w:sz="0" w:space="0" w:color="auto"/>
          </w:divBdr>
        </w:div>
        <w:div w:id="831412389">
          <w:marLeft w:val="0"/>
          <w:marRight w:val="0"/>
          <w:marTop w:val="0"/>
          <w:marBottom w:val="0"/>
          <w:divBdr>
            <w:top w:val="none" w:sz="0" w:space="0" w:color="auto"/>
            <w:left w:val="none" w:sz="0" w:space="0" w:color="auto"/>
            <w:bottom w:val="none" w:sz="0" w:space="0" w:color="auto"/>
            <w:right w:val="none" w:sz="0" w:space="0" w:color="auto"/>
          </w:divBdr>
        </w:div>
        <w:div w:id="1380401773">
          <w:marLeft w:val="0"/>
          <w:marRight w:val="0"/>
          <w:marTop w:val="0"/>
          <w:marBottom w:val="0"/>
          <w:divBdr>
            <w:top w:val="none" w:sz="0" w:space="0" w:color="auto"/>
            <w:left w:val="none" w:sz="0" w:space="0" w:color="auto"/>
            <w:bottom w:val="none" w:sz="0" w:space="0" w:color="auto"/>
            <w:right w:val="none" w:sz="0" w:space="0" w:color="auto"/>
          </w:divBdr>
        </w:div>
        <w:div w:id="2111312281">
          <w:marLeft w:val="0"/>
          <w:marRight w:val="0"/>
          <w:marTop w:val="0"/>
          <w:marBottom w:val="0"/>
          <w:divBdr>
            <w:top w:val="none" w:sz="0" w:space="0" w:color="auto"/>
            <w:left w:val="none" w:sz="0" w:space="0" w:color="auto"/>
            <w:bottom w:val="none" w:sz="0" w:space="0" w:color="auto"/>
            <w:right w:val="none" w:sz="0" w:space="0" w:color="auto"/>
          </w:divBdr>
        </w:div>
        <w:div w:id="548303889">
          <w:marLeft w:val="0"/>
          <w:marRight w:val="0"/>
          <w:marTop w:val="0"/>
          <w:marBottom w:val="0"/>
          <w:divBdr>
            <w:top w:val="none" w:sz="0" w:space="0" w:color="auto"/>
            <w:left w:val="none" w:sz="0" w:space="0" w:color="auto"/>
            <w:bottom w:val="none" w:sz="0" w:space="0" w:color="auto"/>
            <w:right w:val="none" w:sz="0" w:space="0" w:color="auto"/>
          </w:divBdr>
        </w:div>
        <w:div w:id="1359157666">
          <w:marLeft w:val="0"/>
          <w:marRight w:val="0"/>
          <w:marTop w:val="0"/>
          <w:marBottom w:val="0"/>
          <w:divBdr>
            <w:top w:val="none" w:sz="0" w:space="0" w:color="auto"/>
            <w:left w:val="none" w:sz="0" w:space="0" w:color="auto"/>
            <w:bottom w:val="none" w:sz="0" w:space="0" w:color="auto"/>
            <w:right w:val="none" w:sz="0" w:space="0" w:color="auto"/>
          </w:divBdr>
        </w:div>
        <w:div w:id="1861117385">
          <w:marLeft w:val="0"/>
          <w:marRight w:val="0"/>
          <w:marTop w:val="0"/>
          <w:marBottom w:val="0"/>
          <w:divBdr>
            <w:top w:val="none" w:sz="0" w:space="0" w:color="auto"/>
            <w:left w:val="none" w:sz="0" w:space="0" w:color="auto"/>
            <w:bottom w:val="none" w:sz="0" w:space="0" w:color="auto"/>
            <w:right w:val="none" w:sz="0" w:space="0" w:color="auto"/>
          </w:divBdr>
        </w:div>
        <w:div w:id="2016610685">
          <w:marLeft w:val="0"/>
          <w:marRight w:val="0"/>
          <w:marTop w:val="0"/>
          <w:marBottom w:val="0"/>
          <w:divBdr>
            <w:top w:val="none" w:sz="0" w:space="0" w:color="auto"/>
            <w:left w:val="none" w:sz="0" w:space="0" w:color="auto"/>
            <w:bottom w:val="none" w:sz="0" w:space="0" w:color="auto"/>
            <w:right w:val="none" w:sz="0" w:space="0" w:color="auto"/>
          </w:divBdr>
        </w:div>
      </w:divsChild>
    </w:div>
    <w:div w:id="344020196">
      <w:bodyDiv w:val="1"/>
      <w:marLeft w:val="0"/>
      <w:marRight w:val="0"/>
      <w:marTop w:val="0"/>
      <w:marBottom w:val="0"/>
      <w:divBdr>
        <w:top w:val="none" w:sz="0" w:space="0" w:color="auto"/>
        <w:left w:val="none" w:sz="0" w:space="0" w:color="auto"/>
        <w:bottom w:val="none" w:sz="0" w:space="0" w:color="auto"/>
        <w:right w:val="none" w:sz="0" w:space="0" w:color="auto"/>
      </w:divBdr>
      <w:divsChild>
        <w:div w:id="1528525883">
          <w:marLeft w:val="446"/>
          <w:marRight w:val="0"/>
          <w:marTop w:val="0"/>
          <w:marBottom w:val="0"/>
          <w:divBdr>
            <w:top w:val="none" w:sz="0" w:space="0" w:color="auto"/>
            <w:left w:val="none" w:sz="0" w:space="0" w:color="auto"/>
            <w:bottom w:val="none" w:sz="0" w:space="0" w:color="auto"/>
            <w:right w:val="none" w:sz="0" w:space="0" w:color="auto"/>
          </w:divBdr>
        </w:div>
      </w:divsChild>
    </w:div>
    <w:div w:id="420493720">
      <w:bodyDiv w:val="1"/>
      <w:marLeft w:val="0"/>
      <w:marRight w:val="0"/>
      <w:marTop w:val="0"/>
      <w:marBottom w:val="0"/>
      <w:divBdr>
        <w:top w:val="none" w:sz="0" w:space="0" w:color="auto"/>
        <w:left w:val="none" w:sz="0" w:space="0" w:color="auto"/>
        <w:bottom w:val="none" w:sz="0" w:space="0" w:color="auto"/>
        <w:right w:val="none" w:sz="0" w:space="0" w:color="auto"/>
      </w:divBdr>
      <w:divsChild>
        <w:div w:id="1828865810">
          <w:marLeft w:val="446"/>
          <w:marRight w:val="0"/>
          <w:marTop w:val="0"/>
          <w:marBottom w:val="0"/>
          <w:divBdr>
            <w:top w:val="none" w:sz="0" w:space="0" w:color="auto"/>
            <w:left w:val="none" w:sz="0" w:space="0" w:color="auto"/>
            <w:bottom w:val="none" w:sz="0" w:space="0" w:color="auto"/>
            <w:right w:val="none" w:sz="0" w:space="0" w:color="auto"/>
          </w:divBdr>
        </w:div>
      </w:divsChild>
    </w:div>
    <w:div w:id="551159048">
      <w:bodyDiv w:val="1"/>
      <w:marLeft w:val="0"/>
      <w:marRight w:val="0"/>
      <w:marTop w:val="0"/>
      <w:marBottom w:val="0"/>
      <w:divBdr>
        <w:top w:val="none" w:sz="0" w:space="0" w:color="auto"/>
        <w:left w:val="none" w:sz="0" w:space="0" w:color="auto"/>
        <w:bottom w:val="none" w:sz="0" w:space="0" w:color="auto"/>
        <w:right w:val="none" w:sz="0" w:space="0" w:color="auto"/>
      </w:divBdr>
      <w:divsChild>
        <w:div w:id="250623097">
          <w:marLeft w:val="446"/>
          <w:marRight w:val="0"/>
          <w:marTop w:val="0"/>
          <w:marBottom w:val="0"/>
          <w:divBdr>
            <w:top w:val="none" w:sz="0" w:space="0" w:color="auto"/>
            <w:left w:val="none" w:sz="0" w:space="0" w:color="auto"/>
            <w:bottom w:val="none" w:sz="0" w:space="0" w:color="auto"/>
            <w:right w:val="none" w:sz="0" w:space="0" w:color="auto"/>
          </w:divBdr>
        </w:div>
      </w:divsChild>
    </w:div>
    <w:div w:id="580144687">
      <w:bodyDiv w:val="1"/>
      <w:marLeft w:val="0"/>
      <w:marRight w:val="0"/>
      <w:marTop w:val="0"/>
      <w:marBottom w:val="0"/>
      <w:divBdr>
        <w:top w:val="none" w:sz="0" w:space="0" w:color="auto"/>
        <w:left w:val="none" w:sz="0" w:space="0" w:color="auto"/>
        <w:bottom w:val="none" w:sz="0" w:space="0" w:color="auto"/>
        <w:right w:val="none" w:sz="0" w:space="0" w:color="auto"/>
      </w:divBdr>
      <w:divsChild>
        <w:div w:id="813836659">
          <w:marLeft w:val="0"/>
          <w:marRight w:val="0"/>
          <w:marTop w:val="0"/>
          <w:marBottom w:val="0"/>
          <w:divBdr>
            <w:top w:val="none" w:sz="0" w:space="0" w:color="auto"/>
            <w:left w:val="none" w:sz="0" w:space="0" w:color="auto"/>
            <w:bottom w:val="none" w:sz="0" w:space="0" w:color="auto"/>
            <w:right w:val="none" w:sz="0" w:space="0" w:color="auto"/>
          </w:divBdr>
        </w:div>
        <w:div w:id="1180588484">
          <w:marLeft w:val="0"/>
          <w:marRight w:val="0"/>
          <w:marTop w:val="0"/>
          <w:marBottom w:val="0"/>
          <w:divBdr>
            <w:top w:val="none" w:sz="0" w:space="0" w:color="auto"/>
            <w:left w:val="none" w:sz="0" w:space="0" w:color="auto"/>
            <w:bottom w:val="none" w:sz="0" w:space="0" w:color="auto"/>
            <w:right w:val="none" w:sz="0" w:space="0" w:color="auto"/>
          </w:divBdr>
        </w:div>
        <w:div w:id="1405227126">
          <w:marLeft w:val="0"/>
          <w:marRight w:val="0"/>
          <w:marTop w:val="0"/>
          <w:marBottom w:val="0"/>
          <w:divBdr>
            <w:top w:val="none" w:sz="0" w:space="0" w:color="auto"/>
            <w:left w:val="none" w:sz="0" w:space="0" w:color="auto"/>
            <w:bottom w:val="none" w:sz="0" w:space="0" w:color="auto"/>
            <w:right w:val="none" w:sz="0" w:space="0" w:color="auto"/>
          </w:divBdr>
        </w:div>
        <w:div w:id="93015382">
          <w:marLeft w:val="0"/>
          <w:marRight w:val="0"/>
          <w:marTop w:val="0"/>
          <w:marBottom w:val="0"/>
          <w:divBdr>
            <w:top w:val="none" w:sz="0" w:space="0" w:color="auto"/>
            <w:left w:val="none" w:sz="0" w:space="0" w:color="auto"/>
            <w:bottom w:val="none" w:sz="0" w:space="0" w:color="auto"/>
            <w:right w:val="none" w:sz="0" w:space="0" w:color="auto"/>
          </w:divBdr>
        </w:div>
        <w:div w:id="2132630947">
          <w:marLeft w:val="0"/>
          <w:marRight w:val="0"/>
          <w:marTop w:val="0"/>
          <w:marBottom w:val="0"/>
          <w:divBdr>
            <w:top w:val="none" w:sz="0" w:space="0" w:color="auto"/>
            <w:left w:val="none" w:sz="0" w:space="0" w:color="auto"/>
            <w:bottom w:val="none" w:sz="0" w:space="0" w:color="auto"/>
            <w:right w:val="none" w:sz="0" w:space="0" w:color="auto"/>
          </w:divBdr>
        </w:div>
        <w:div w:id="1426808333">
          <w:marLeft w:val="0"/>
          <w:marRight w:val="0"/>
          <w:marTop w:val="0"/>
          <w:marBottom w:val="0"/>
          <w:divBdr>
            <w:top w:val="none" w:sz="0" w:space="0" w:color="auto"/>
            <w:left w:val="none" w:sz="0" w:space="0" w:color="auto"/>
            <w:bottom w:val="none" w:sz="0" w:space="0" w:color="auto"/>
            <w:right w:val="none" w:sz="0" w:space="0" w:color="auto"/>
          </w:divBdr>
        </w:div>
        <w:div w:id="1271277638">
          <w:marLeft w:val="0"/>
          <w:marRight w:val="0"/>
          <w:marTop w:val="0"/>
          <w:marBottom w:val="0"/>
          <w:divBdr>
            <w:top w:val="none" w:sz="0" w:space="0" w:color="auto"/>
            <w:left w:val="none" w:sz="0" w:space="0" w:color="auto"/>
            <w:bottom w:val="none" w:sz="0" w:space="0" w:color="auto"/>
            <w:right w:val="none" w:sz="0" w:space="0" w:color="auto"/>
          </w:divBdr>
        </w:div>
      </w:divsChild>
    </w:div>
    <w:div w:id="613100931">
      <w:bodyDiv w:val="1"/>
      <w:marLeft w:val="0"/>
      <w:marRight w:val="0"/>
      <w:marTop w:val="0"/>
      <w:marBottom w:val="0"/>
      <w:divBdr>
        <w:top w:val="none" w:sz="0" w:space="0" w:color="auto"/>
        <w:left w:val="none" w:sz="0" w:space="0" w:color="auto"/>
        <w:bottom w:val="none" w:sz="0" w:space="0" w:color="auto"/>
        <w:right w:val="none" w:sz="0" w:space="0" w:color="auto"/>
      </w:divBdr>
      <w:divsChild>
        <w:div w:id="1386949950">
          <w:marLeft w:val="0"/>
          <w:marRight w:val="0"/>
          <w:marTop w:val="0"/>
          <w:marBottom w:val="0"/>
          <w:divBdr>
            <w:top w:val="none" w:sz="0" w:space="0" w:color="auto"/>
            <w:left w:val="none" w:sz="0" w:space="0" w:color="auto"/>
            <w:bottom w:val="none" w:sz="0" w:space="0" w:color="auto"/>
            <w:right w:val="none" w:sz="0" w:space="0" w:color="auto"/>
          </w:divBdr>
        </w:div>
        <w:div w:id="1276987618">
          <w:marLeft w:val="0"/>
          <w:marRight w:val="0"/>
          <w:marTop w:val="0"/>
          <w:marBottom w:val="0"/>
          <w:divBdr>
            <w:top w:val="none" w:sz="0" w:space="0" w:color="auto"/>
            <w:left w:val="none" w:sz="0" w:space="0" w:color="auto"/>
            <w:bottom w:val="none" w:sz="0" w:space="0" w:color="auto"/>
            <w:right w:val="none" w:sz="0" w:space="0" w:color="auto"/>
          </w:divBdr>
        </w:div>
        <w:div w:id="627129483">
          <w:marLeft w:val="0"/>
          <w:marRight w:val="0"/>
          <w:marTop w:val="0"/>
          <w:marBottom w:val="0"/>
          <w:divBdr>
            <w:top w:val="none" w:sz="0" w:space="0" w:color="auto"/>
            <w:left w:val="none" w:sz="0" w:space="0" w:color="auto"/>
            <w:bottom w:val="none" w:sz="0" w:space="0" w:color="auto"/>
            <w:right w:val="none" w:sz="0" w:space="0" w:color="auto"/>
          </w:divBdr>
        </w:div>
        <w:div w:id="1285238150">
          <w:marLeft w:val="0"/>
          <w:marRight w:val="0"/>
          <w:marTop w:val="0"/>
          <w:marBottom w:val="0"/>
          <w:divBdr>
            <w:top w:val="none" w:sz="0" w:space="0" w:color="auto"/>
            <w:left w:val="none" w:sz="0" w:space="0" w:color="auto"/>
            <w:bottom w:val="none" w:sz="0" w:space="0" w:color="auto"/>
            <w:right w:val="none" w:sz="0" w:space="0" w:color="auto"/>
          </w:divBdr>
        </w:div>
        <w:div w:id="1881740273">
          <w:marLeft w:val="0"/>
          <w:marRight w:val="0"/>
          <w:marTop w:val="0"/>
          <w:marBottom w:val="0"/>
          <w:divBdr>
            <w:top w:val="none" w:sz="0" w:space="0" w:color="auto"/>
            <w:left w:val="none" w:sz="0" w:space="0" w:color="auto"/>
            <w:bottom w:val="none" w:sz="0" w:space="0" w:color="auto"/>
            <w:right w:val="none" w:sz="0" w:space="0" w:color="auto"/>
          </w:divBdr>
        </w:div>
      </w:divsChild>
    </w:div>
    <w:div w:id="646513824">
      <w:bodyDiv w:val="1"/>
      <w:marLeft w:val="0"/>
      <w:marRight w:val="0"/>
      <w:marTop w:val="0"/>
      <w:marBottom w:val="0"/>
      <w:divBdr>
        <w:top w:val="none" w:sz="0" w:space="0" w:color="auto"/>
        <w:left w:val="none" w:sz="0" w:space="0" w:color="auto"/>
        <w:bottom w:val="none" w:sz="0" w:space="0" w:color="auto"/>
        <w:right w:val="none" w:sz="0" w:space="0" w:color="auto"/>
      </w:divBdr>
      <w:divsChild>
        <w:div w:id="704453162">
          <w:marLeft w:val="0"/>
          <w:marRight w:val="0"/>
          <w:marTop w:val="0"/>
          <w:marBottom w:val="0"/>
          <w:divBdr>
            <w:top w:val="none" w:sz="0" w:space="0" w:color="auto"/>
            <w:left w:val="none" w:sz="0" w:space="0" w:color="auto"/>
            <w:bottom w:val="none" w:sz="0" w:space="0" w:color="auto"/>
            <w:right w:val="none" w:sz="0" w:space="0" w:color="auto"/>
          </w:divBdr>
        </w:div>
        <w:div w:id="978195523">
          <w:marLeft w:val="0"/>
          <w:marRight w:val="0"/>
          <w:marTop w:val="0"/>
          <w:marBottom w:val="0"/>
          <w:divBdr>
            <w:top w:val="none" w:sz="0" w:space="0" w:color="auto"/>
            <w:left w:val="none" w:sz="0" w:space="0" w:color="auto"/>
            <w:bottom w:val="none" w:sz="0" w:space="0" w:color="auto"/>
            <w:right w:val="none" w:sz="0" w:space="0" w:color="auto"/>
          </w:divBdr>
        </w:div>
        <w:div w:id="1374960293">
          <w:marLeft w:val="0"/>
          <w:marRight w:val="0"/>
          <w:marTop w:val="0"/>
          <w:marBottom w:val="0"/>
          <w:divBdr>
            <w:top w:val="none" w:sz="0" w:space="0" w:color="auto"/>
            <w:left w:val="none" w:sz="0" w:space="0" w:color="auto"/>
            <w:bottom w:val="none" w:sz="0" w:space="0" w:color="auto"/>
            <w:right w:val="none" w:sz="0" w:space="0" w:color="auto"/>
          </w:divBdr>
        </w:div>
        <w:div w:id="1523325698">
          <w:marLeft w:val="0"/>
          <w:marRight w:val="0"/>
          <w:marTop w:val="0"/>
          <w:marBottom w:val="0"/>
          <w:divBdr>
            <w:top w:val="none" w:sz="0" w:space="0" w:color="auto"/>
            <w:left w:val="none" w:sz="0" w:space="0" w:color="auto"/>
            <w:bottom w:val="none" w:sz="0" w:space="0" w:color="auto"/>
            <w:right w:val="none" w:sz="0" w:space="0" w:color="auto"/>
          </w:divBdr>
        </w:div>
        <w:div w:id="824197824">
          <w:marLeft w:val="0"/>
          <w:marRight w:val="0"/>
          <w:marTop w:val="0"/>
          <w:marBottom w:val="0"/>
          <w:divBdr>
            <w:top w:val="none" w:sz="0" w:space="0" w:color="auto"/>
            <w:left w:val="none" w:sz="0" w:space="0" w:color="auto"/>
            <w:bottom w:val="none" w:sz="0" w:space="0" w:color="auto"/>
            <w:right w:val="none" w:sz="0" w:space="0" w:color="auto"/>
          </w:divBdr>
        </w:div>
        <w:div w:id="1249772657">
          <w:marLeft w:val="0"/>
          <w:marRight w:val="0"/>
          <w:marTop w:val="0"/>
          <w:marBottom w:val="0"/>
          <w:divBdr>
            <w:top w:val="none" w:sz="0" w:space="0" w:color="auto"/>
            <w:left w:val="none" w:sz="0" w:space="0" w:color="auto"/>
            <w:bottom w:val="none" w:sz="0" w:space="0" w:color="auto"/>
            <w:right w:val="none" w:sz="0" w:space="0" w:color="auto"/>
          </w:divBdr>
        </w:div>
        <w:div w:id="2003508090">
          <w:marLeft w:val="0"/>
          <w:marRight w:val="0"/>
          <w:marTop w:val="0"/>
          <w:marBottom w:val="0"/>
          <w:divBdr>
            <w:top w:val="none" w:sz="0" w:space="0" w:color="auto"/>
            <w:left w:val="none" w:sz="0" w:space="0" w:color="auto"/>
            <w:bottom w:val="none" w:sz="0" w:space="0" w:color="auto"/>
            <w:right w:val="none" w:sz="0" w:space="0" w:color="auto"/>
          </w:divBdr>
        </w:div>
      </w:divsChild>
    </w:div>
    <w:div w:id="938951094">
      <w:bodyDiv w:val="1"/>
      <w:marLeft w:val="0"/>
      <w:marRight w:val="0"/>
      <w:marTop w:val="0"/>
      <w:marBottom w:val="0"/>
      <w:divBdr>
        <w:top w:val="none" w:sz="0" w:space="0" w:color="auto"/>
        <w:left w:val="none" w:sz="0" w:space="0" w:color="auto"/>
        <w:bottom w:val="none" w:sz="0" w:space="0" w:color="auto"/>
        <w:right w:val="none" w:sz="0" w:space="0" w:color="auto"/>
      </w:divBdr>
    </w:div>
    <w:div w:id="1021320695">
      <w:bodyDiv w:val="1"/>
      <w:marLeft w:val="0"/>
      <w:marRight w:val="0"/>
      <w:marTop w:val="0"/>
      <w:marBottom w:val="0"/>
      <w:divBdr>
        <w:top w:val="none" w:sz="0" w:space="0" w:color="auto"/>
        <w:left w:val="none" w:sz="0" w:space="0" w:color="auto"/>
        <w:bottom w:val="none" w:sz="0" w:space="0" w:color="auto"/>
        <w:right w:val="none" w:sz="0" w:space="0" w:color="auto"/>
      </w:divBdr>
      <w:divsChild>
        <w:div w:id="1870756801">
          <w:marLeft w:val="446"/>
          <w:marRight w:val="0"/>
          <w:marTop w:val="0"/>
          <w:marBottom w:val="0"/>
          <w:divBdr>
            <w:top w:val="none" w:sz="0" w:space="0" w:color="auto"/>
            <w:left w:val="none" w:sz="0" w:space="0" w:color="auto"/>
            <w:bottom w:val="none" w:sz="0" w:space="0" w:color="auto"/>
            <w:right w:val="none" w:sz="0" w:space="0" w:color="auto"/>
          </w:divBdr>
        </w:div>
      </w:divsChild>
    </w:div>
    <w:div w:id="1177232602">
      <w:bodyDiv w:val="1"/>
      <w:marLeft w:val="0"/>
      <w:marRight w:val="0"/>
      <w:marTop w:val="0"/>
      <w:marBottom w:val="0"/>
      <w:divBdr>
        <w:top w:val="none" w:sz="0" w:space="0" w:color="auto"/>
        <w:left w:val="none" w:sz="0" w:space="0" w:color="auto"/>
        <w:bottom w:val="none" w:sz="0" w:space="0" w:color="auto"/>
        <w:right w:val="none" w:sz="0" w:space="0" w:color="auto"/>
      </w:divBdr>
      <w:divsChild>
        <w:div w:id="1637366990">
          <w:marLeft w:val="446"/>
          <w:marRight w:val="0"/>
          <w:marTop w:val="0"/>
          <w:marBottom w:val="0"/>
          <w:divBdr>
            <w:top w:val="none" w:sz="0" w:space="0" w:color="auto"/>
            <w:left w:val="none" w:sz="0" w:space="0" w:color="auto"/>
            <w:bottom w:val="none" w:sz="0" w:space="0" w:color="auto"/>
            <w:right w:val="none" w:sz="0" w:space="0" w:color="auto"/>
          </w:divBdr>
        </w:div>
      </w:divsChild>
    </w:div>
    <w:div w:id="1203010959">
      <w:bodyDiv w:val="1"/>
      <w:marLeft w:val="0"/>
      <w:marRight w:val="0"/>
      <w:marTop w:val="0"/>
      <w:marBottom w:val="0"/>
      <w:divBdr>
        <w:top w:val="none" w:sz="0" w:space="0" w:color="auto"/>
        <w:left w:val="none" w:sz="0" w:space="0" w:color="auto"/>
        <w:bottom w:val="none" w:sz="0" w:space="0" w:color="auto"/>
        <w:right w:val="none" w:sz="0" w:space="0" w:color="auto"/>
      </w:divBdr>
      <w:divsChild>
        <w:div w:id="1585872546">
          <w:marLeft w:val="446"/>
          <w:marRight w:val="0"/>
          <w:marTop w:val="0"/>
          <w:marBottom w:val="0"/>
          <w:divBdr>
            <w:top w:val="none" w:sz="0" w:space="0" w:color="auto"/>
            <w:left w:val="none" w:sz="0" w:space="0" w:color="auto"/>
            <w:bottom w:val="none" w:sz="0" w:space="0" w:color="auto"/>
            <w:right w:val="none" w:sz="0" w:space="0" w:color="auto"/>
          </w:divBdr>
        </w:div>
      </w:divsChild>
    </w:div>
    <w:div w:id="1246843130">
      <w:bodyDiv w:val="1"/>
      <w:marLeft w:val="0"/>
      <w:marRight w:val="0"/>
      <w:marTop w:val="0"/>
      <w:marBottom w:val="0"/>
      <w:divBdr>
        <w:top w:val="none" w:sz="0" w:space="0" w:color="auto"/>
        <w:left w:val="none" w:sz="0" w:space="0" w:color="auto"/>
        <w:bottom w:val="none" w:sz="0" w:space="0" w:color="auto"/>
        <w:right w:val="none" w:sz="0" w:space="0" w:color="auto"/>
      </w:divBdr>
      <w:divsChild>
        <w:div w:id="1556428787">
          <w:marLeft w:val="0"/>
          <w:marRight w:val="0"/>
          <w:marTop w:val="0"/>
          <w:marBottom w:val="0"/>
          <w:divBdr>
            <w:top w:val="none" w:sz="0" w:space="0" w:color="auto"/>
            <w:left w:val="none" w:sz="0" w:space="0" w:color="auto"/>
            <w:bottom w:val="none" w:sz="0" w:space="0" w:color="auto"/>
            <w:right w:val="none" w:sz="0" w:space="0" w:color="auto"/>
          </w:divBdr>
        </w:div>
        <w:div w:id="2013331608">
          <w:marLeft w:val="0"/>
          <w:marRight w:val="0"/>
          <w:marTop w:val="0"/>
          <w:marBottom w:val="0"/>
          <w:divBdr>
            <w:top w:val="none" w:sz="0" w:space="0" w:color="auto"/>
            <w:left w:val="none" w:sz="0" w:space="0" w:color="auto"/>
            <w:bottom w:val="none" w:sz="0" w:space="0" w:color="auto"/>
            <w:right w:val="none" w:sz="0" w:space="0" w:color="auto"/>
          </w:divBdr>
        </w:div>
        <w:div w:id="1050955968">
          <w:marLeft w:val="0"/>
          <w:marRight w:val="0"/>
          <w:marTop w:val="0"/>
          <w:marBottom w:val="0"/>
          <w:divBdr>
            <w:top w:val="none" w:sz="0" w:space="0" w:color="auto"/>
            <w:left w:val="none" w:sz="0" w:space="0" w:color="auto"/>
            <w:bottom w:val="none" w:sz="0" w:space="0" w:color="auto"/>
            <w:right w:val="none" w:sz="0" w:space="0" w:color="auto"/>
          </w:divBdr>
        </w:div>
        <w:div w:id="1828671829">
          <w:marLeft w:val="0"/>
          <w:marRight w:val="0"/>
          <w:marTop w:val="0"/>
          <w:marBottom w:val="0"/>
          <w:divBdr>
            <w:top w:val="none" w:sz="0" w:space="0" w:color="auto"/>
            <w:left w:val="none" w:sz="0" w:space="0" w:color="auto"/>
            <w:bottom w:val="none" w:sz="0" w:space="0" w:color="auto"/>
            <w:right w:val="none" w:sz="0" w:space="0" w:color="auto"/>
          </w:divBdr>
        </w:div>
        <w:div w:id="1197544301">
          <w:marLeft w:val="0"/>
          <w:marRight w:val="0"/>
          <w:marTop w:val="0"/>
          <w:marBottom w:val="0"/>
          <w:divBdr>
            <w:top w:val="none" w:sz="0" w:space="0" w:color="auto"/>
            <w:left w:val="none" w:sz="0" w:space="0" w:color="auto"/>
            <w:bottom w:val="none" w:sz="0" w:space="0" w:color="auto"/>
            <w:right w:val="none" w:sz="0" w:space="0" w:color="auto"/>
          </w:divBdr>
        </w:div>
        <w:div w:id="1333995048">
          <w:marLeft w:val="0"/>
          <w:marRight w:val="0"/>
          <w:marTop w:val="0"/>
          <w:marBottom w:val="0"/>
          <w:divBdr>
            <w:top w:val="none" w:sz="0" w:space="0" w:color="auto"/>
            <w:left w:val="none" w:sz="0" w:space="0" w:color="auto"/>
            <w:bottom w:val="none" w:sz="0" w:space="0" w:color="auto"/>
            <w:right w:val="none" w:sz="0" w:space="0" w:color="auto"/>
          </w:divBdr>
        </w:div>
        <w:div w:id="1839693017">
          <w:marLeft w:val="0"/>
          <w:marRight w:val="0"/>
          <w:marTop w:val="0"/>
          <w:marBottom w:val="0"/>
          <w:divBdr>
            <w:top w:val="none" w:sz="0" w:space="0" w:color="auto"/>
            <w:left w:val="none" w:sz="0" w:space="0" w:color="auto"/>
            <w:bottom w:val="none" w:sz="0" w:space="0" w:color="auto"/>
            <w:right w:val="none" w:sz="0" w:space="0" w:color="auto"/>
          </w:divBdr>
        </w:div>
        <w:div w:id="1341733605">
          <w:marLeft w:val="0"/>
          <w:marRight w:val="0"/>
          <w:marTop w:val="0"/>
          <w:marBottom w:val="0"/>
          <w:divBdr>
            <w:top w:val="none" w:sz="0" w:space="0" w:color="auto"/>
            <w:left w:val="none" w:sz="0" w:space="0" w:color="auto"/>
            <w:bottom w:val="none" w:sz="0" w:space="0" w:color="auto"/>
            <w:right w:val="none" w:sz="0" w:space="0" w:color="auto"/>
          </w:divBdr>
        </w:div>
        <w:div w:id="2031254929">
          <w:marLeft w:val="0"/>
          <w:marRight w:val="0"/>
          <w:marTop w:val="0"/>
          <w:marBottom w:val="0"/>
          <w:divBdr>
            <w:top w:val="none" w:sz="0" w:space="0" w:color="auto"/>
            <w:left w:val="none" w:sz="0" w:space="0" w:color="auto"/>
            <w:bottom w:val="none" w:sz="0" w:space="0" w:color="auto"/>
            <w:right w:val="none" w:sz="0" w:space="0" w:color="auto"/>
          </w:divBdr>
        </w:div>
      </w:divsChild>
    </w:div>
    <w:div w:id="1407411695">
      <w:bodyDiv w:val="1"/>
      <w:marLeft w:val="0"/>
      <w:marRight w:val="0"/>
      <w:marTop w:val="0"/>
      <w:marBottom w:val="0"/>
      <w:divBdr>
        <w:top w:val="none" w:sz="0" w:space="0" w:color="auto"/>
        <w:left w:val="none" w:sz="0" w:space="0" w:color="auto"/>
        <w:bottom w:val="none" w:sz="0" w:space="0" w:color="auto"/>
        <w:right w:val="none" w:sz="0" w:space="0" w:color="auto"/>
      </w:divBdr>
      <w:divsChild>
        <w:div w:id="644550680">
          <w:marLeft w:val="0"/>
          <w:marRight w:val="0"/>
          <w:marTop w:val="0"/>
          <w:marBottom w:val="0"/>
          <w:divBdr>
            <w:top w:val="none" w:sz="0" w:space="0" w:color="auto"/>
            <w:left w:val="none" w:sz="0" w:space="0" w:color="auto"/>
            <w:bottom w:val="none" w:sz="0" w:space="0" w:color="auto"/>
            <w:right w:val="none" w:sz="0" w:space="0" w:color="auto"/>
          </w:divBdr>
        </w:div>
        <w:div w:id="2113356469">
          <w:marLeft w:val="0"/>
          <w:marRight w:val="0"/>
          <w:marTop w:val="0"/>
          <w:marBottom w:val="0"/>
          <w:divBdr>
            <w:top w:val="none" w:sz="0" w:space="0" w:color="auto"/>
            <w:left w:val="none" w:sz="0" w:space="0" w:color="auto"/>
            <w:bottom w:val="none" w:sz="0" w:space="0" w:color="auto"/>
            <w:right w:val="none" w:sz="0" w:space="0" w:color="auto"/>
          </w:divBdr>
        </w:div>
        <w:div w:id="670834360">
          <w:marLeft w:val="0"/>
          <w:marRight w:val="0"/>
          <w:marTop w:val="0"/>
          <w:marBottom w:val="0"/>
          <w:divBdr>
            <w:top w:val="none" w:sz="0" w:space="0" w:color="auto"/>
            <w:left w:val="none" w:sz="0" w:space="0" w:color="auto"/>
            <w:bottom w:val="none" w:sz="0" w:space="0" w:color="auto"/>
            <w:right w:val="none" w:sz="0" w:space="0" w:color="auto"/>
          </w:divBdr>
        </w:div>
        <w:div w:id="256060204">
          <w:marLeft w:val="0"/>
          <w:marRight w:val="0"/>
          <w:marTop w:val="0"/>
          <w:marBottom w:val="0"/>
          <w:divBdr>
            <w:top w:val="none" w:sz="0" w:space="0" w:color="auto"/>
            <w:left w:val="none" w:sz="0" w:space="0" w:color="auto"/>
            <w:bottom w:val="none" w:sz="0" w:space="0" w:color="auto"/>
            <w:right w:val="none" w:sz="0" w:space="0" w:color="auto"/>
          </w:divBdr>
        </w:div>
      </w:divsChild>
    </w:div>
    <w:div w:id="1447961603">
      <w:bodyDiv w:val="1"/>
      <w:marLeft w:val="0"/>
      <w:marRight w:val="0"/>
      <w:marTop w:val="0"/>
      <w:marBottom w:val="0"/>
      <w:divBdr>
        <w:top w:val="none" w:sz="0" w:space="0" w:color="auto"/>
        <w:left w:val="none" w:sz="0" w:space="0" w:color="auto"/>
        <w:bottom w:val="none" w:sz="0" w:space="0" w:color="auto"/>
        <w:right w:val="none" w:sz="0" w:space="0" w:color="auto"/>
      </w:divBdr>
      <w:divsChild>
        <w:div w:id="980576605">
          <w:marLeft w:val="0"/>
          <w:marRight w:val="0"/>
          <w:marTop w:val="0"/>
          <w:marBottom w:val="0"/>
          <w:divBdr>
            <w:top w:val="none" w:sz="0" w:space="0" w:color="auto"/>
            <w:left w:val="none" w:sz="0" w:space="0" w:color="auto"/>
            <w:bottom w:val="none" w:sz="0" w:space="0" w:color="auto"/>
            <w:right w:val="none" w:sz="0" w:space="0" w:color="auto"/>
          </w:divBdr>
        </w:div>
        <w:div w:id="1269581778">
          <w:marLeft w:val="0"/>
          <w:marRight w:val="0"/>
          <w:marTop w:val="0"/>
          <w:marBottom w:val="0"/>
          <w:divBdr>
            <w:top w:val="none" w:sz="0" w:space="0" w:color="auto"/>
            <w:left w:val="none" w:sz="0" w:space="0" w:color="auto"/>
            <w:bottom w:val="none" w:sz="0" w:space="0" w:color="auto"/>
            <w:right w:val="none" w:sz="0" w:space="0" w:color="auto"/>
          </w:divBdr>
        </w:div>
        <w:div w:id="1359307961">
          <w:marLeft w:val="0"/>
          <w:marRight w:val="0"/>
          <w:marTop w:val="0"/>
          <w:marBottom w:val="0"/>
          <w:divBdr>
            <w:top w:val="none" w:sz="0" w:space="0" w:color="auto"/>
            <w:left w:val="none" w:sz="0" w:space="0" w:color="auto"/>
            <w:bottom w:val="none" w:sz="0" w:space="0" w:color="auto"/>
            <w:right w:val="none" w:sz="0" w:space="0" w:color="auto"/>
          </w:divBdr>
        </w:div>
        <w:div w:id="648822318">
          <w:marLeft w:val="0"/>
          <w:marRight w:val="0"/>
          <w:marTop w:val="0"/>
          <w:marBottom w:val="0"/>
          <w:divBdr>
            <w:top w:val="none" w:sz="0" w:space="0" w:color="auto"/>
            <w:left w:val="none" w:sz="0" w:space="0" w:color="auto"/>
            <w:bottom w:val="none" w:sz="0" w:space="0" w:color="auto"/>
            <w:right w:val="none" w:sz="0" w:space="0" w:color="auto"/>
          </w:divBdr>
        </w:div>
        <w:div w:id="391463896">
          <w:marLeft w:val="0"/>
          <w:marRight w:val="0"/>
          <w:marTop w:val="0"/>
          <w:marBottom w:val="0"/>
          <w:divBdr>
            <w:top w:val="none" w:sz="0" w:space="0" w:color="auto"/>
            <w:left w:val="none" w:sz="0" w:space="0" w:color="auto"/>
            <w:bottom w:val="none" w:sz="0" w:space="0" w:color="auto"/>
            <w:right w:val="none" w:sz="0" w:space="0" w:color="auto"/>
          </w:divBdr>
        </w:div>
        <w:div w:id="1238176079">
          <w:marLeft w:val="0"/>
          <w:marRight w:val="0"/>
          <w:marTop w:val="0"/>
          <w:marBottom w:val="0"/>
          <w:divBdr>
            <w:top w:val="none" w:sz="0" w:space="0" w:color="auto"/>
            <w:left w:val="none" w:sz="0" w:space="0" w:color="auto"/>
            <w:bottom w:val="none" w:sz="0" w:space="0" w:color="auto"/>
            <w:right w:val="none" w:sz="0" w:space="0" w:color="auto"/>
          </w:divBdr>
        </w:div>
        <w:div w:id="528760653">
          <w:marLeft w:val="0"/>
          <w:marRight w:val="0"/>
          <w:marTop w:val="0"/>
          <w:marBottom w:val="0"/>
          <w:divBdr>
            <w:top w:val="none" w:sz="0" w:space="0" w:color="auto"/>
            <w:left w:val="none" w:sz="0" w:space="0" w:color="auto"/>
            <w:bottom w:val="none" w:sz="0" w:space="0" w:color="auto"/>
            <w:right w:val="none" w:sz="0" w:space="0" w:color="auto"/>
          </w:divBdr>
        </w:div>
        <w:div w:id="250237112">
          <w:marLeft w:val="0"/>
          <w:marRight w:val="0"/>
          <w:marTop w:val="0"/>
          <w:marBottom w:val="0"/>
          <w:divBdr>
            <w:top w:val="none" w:sz="0" w:space="0" w:color="auto"/>
            <w:left w:val="none" w:sz="0" w:space="0" w:color="auto"/>
            <w:bottom w:val="none" w:sz="0" w:space="0" w:color="auto"/>
            <w:right w:val="none" w:sz="0" w:space="0" w:color="auto"/>
          </w:divBdr>
        </w:div>
        <w:div w:id="1068964431">
          <w:marLeft w:val="0"/>
          <w:marRight w:val="0"/>
          <w:marTop w:val="0"/>
          <w:marBottom w:val="0"/>
          <w:divBdr>
            <w:top w:val="none" w:sz="0" w:space="0" w:color="auto"/>
            <w:left w:val="none" w:sz="0" w:space="0" w:color="auto"/>
            <w:bottom w:val="none" w:sz="0" w:space="0" w:color="auto"/>
            <w:right w:val="none" w:sz="0" w:space="0" w:color="auto"/>
          </w:divBdr>
        </w:div>
      </w:divsChild>
    </w:div>
    <w:div w:id="1476724935">
      <w:bodyDiv w:val="1"/>
      <w:marLeft w:val="0"/>
      <w:marRight w:val="0"/>
      <w:marTop w:val="0"/>
      <w:marBottom w:val="0"/>
      <w:divBdr>
        <w:top w:val="none" w:sz="0" w:space="0" w:color="auto"/>
        <w:left w:val="none" w:sz="0" w:space="0" w:color="auto"/>
        <w:bottom w:val="none" w:sz="0" w:space="0" w:color="auto"/>
        <w:right w:val="none" w:sz="0" w:space="0" w:color="auto"/>
      </w:divBdr>
      <w:divsChild>
        <w:div w:id="2008315067">
          <w:marLeft w:val="446"/>
          <w:marRight w:val="0"/>
          <w:marTop w:val="0"/>
          <w:marBottom w:val="0"/>
          <w:divBdr>
            <w:top w:val="none" w:sz="0" w:space="0" w:color="auto"/>
            <w:left w:val="none" w:sz="0" w:space="0" w:color="auto"/>
            <w:bottom w:val="none" w:sz="0" w:space="0" w:color="auto"/>
            <w:right w:val="none" w:sz="0" w:space="0" w:color="auto"/>
          </w:divBdr>
        </w:div>
      </w:divsChild>
    </w:div>
    <w:div w:id="1592010856">
      <w:bodyDiv w:val="1"/>
      <w:marLeft w:val="0"/>
      <w:marRight w:val="0"/>
      <w:marTop w:val="0"/>
      <w:marBottom w:val="0"/>
      <w:divBdr>
        <w:top w:val="none" w:sz="0" w:space="0" w:color="auto"/>
        <w:left w:val="none" w:sz="0" w:space="0" w:color="auto"/>
        <w:bottom w:val="none" w:sz="0" w:space="0" w:color="auto"/>
        <w:right w:val="none" w:sz="0" w:space="0" w:color="auto"/>
      </w:divBdr>
      <w:divsChild>
        <w:div w:id="1457139962">
          <w:marLeft w:val="446"/>
          <w:marRight w:val="0"/>
          <w:marTop w:val="0"/>
          <w:marBottom w:val="0"/>
          <w:divBdr>
            <w:top w:val="none" w:sz="0" w:space="0" w:color="auto"/>
            <w:left w:val="none" w:sz="0" w:space="0" w:color="auto"/>
            <w:bottom w:val="none" w:sz="0" w:space="0" w:color="auto"/>
            <w:right w:val="none" w:sz="0" w:space="0" w:color="auto"/>
          </w:divBdr>
        </w:div>
        <w:div w:id="1879927683">
          <w:marLeft w:val="446"/>
          <w:marRight w:val="0"/>
          <w:marTop w:val="0"/>
          <w:marBottom w:val="0"/>
          <w:divBdr>
            <w:top w:val="none" w:sz="0" w:space="0" w:color="auto"/>
            <w:left w:val="none" w:sz="0" w:space="0" w:color="auto"/>
            <w:bottom w:val="none" w:sz="0" w:space="0" w:color="auto"/>
            <w:right w:val="none" w:sz="0" w:space="0" w:color="auto"/>
          </w:divBdr>
        </w:div>
        <w:div w:id="1297027715">
          <w:marLeft w:val="446"/>
          <w:marRight w:val="0"/>
          <w:marTop w:val="0"/>
          <w:marBottom w:val="0"/>
          <w:divBdr>
            <w:top w:val="none" w:sz="0" w:space="0" w:color="auto"/>
            <w:left w:val="none" w:sz="0" w:space="0" w:color="auto"/>
            <w:bottom w:val="none" w:sz="0" w:space="0" w:color="auto"/>
            <w:right w:val="none" w:sz="0" w:space="0" w:color="auto"/>
          </w:divBdr>
        </w:div>
        <w:div w:id="1371301190">
          <w:marLeft w:val="446"/>
          <w:marRight w:val="0"/>
          <w:marTop w:val="0"/>
          <w:marBottom w:val="0"/>
          <w:divBdr>
            <w:top w:val="none" w:sz="0" w:space="0" w:color="auto"/>
            <w:left w:val="none" w:sz="0" w:space="0" w:color="auto"/>
            <w:bottom w:val="none" w:sz="0" w:space="0" w:color="auto"/>
            <w:right w:val="none" w:sz="0" w:space="0" w:color="auto"/>
          </w:divBdr>
        </w:div>
        <w:div w:id="1551964000">
          <w:marLeft w:val="446"/>
          <w:marRight w:val="0"/>
          <w:marTop w:val="0"/>
          <w:marBottom w:val="0"/>
          <w:divBdr>
            <w:top w:val="none" w:sz="0" w:space="0" w:color="auto"/>
            <w:left w:val="none" w:sz="0" w:space="0" w:color="auto"/>
            <w:bottom w:val="none" w:sz="0" w:space="0" w:color="auto"/>
            <w:right w:val="none" w:sz="0" w:space="0" w:color="auto"/>
          </w:divBdr>
        </w:div>
        <w:div w:id="1600989276">
          <w:marLeft w:val="446"/>
          <w:marRight w:val="0"/>
          <w:marTop w:val="0"/>
          <w:marBottom w:val="0"/>
          <w:divBdr>
            <w:top w:val="none" w:sz="0" w:space="0" w:color="auto"/>
            <w:left w:val="none" w:sz="0" w:space="0" w:color="auto"/>
            <w:bottom w:val="none" w:sz="0" w:space="0" w:color="auto"/>
            <w:right w:val="none" w:sz="0" w:space="0" w:color="auto"/>
          </w:divBdr>
        </w:div>
        <w:div w:id="1965235264">
          <w:marLeft w:val="446"/>
          <w:marRight w:val="0"/>
          <w:marTop w:val="0"/>
          <w:marBottom w:val="0"/>
          <w:divBdr>
            <w:top w:val="none" w:sz="0" w:space="0" w:color="auto"/>
            <w:left w:val="none" w:sz="0" w:space="0" w:color="auto"/>
            <w:bottom w:val="none" w:sz="0" w:space="0" w:color="auto"/>
            <w:right w:val="none" w:sz="0" w:space="0" w:color="auto"/>
          </w:divBdr>
        </w:div>
        <w:div w:id="1279986511">
          <w:marLeft w:val="446"/>
          <w:marRight w:val="0"/>
          <w:marTop w:val="0"/>
          <w:marBottom w:val="0"/>
          <w:divBdr>
            <w:top w:val="none" w:sz="0" w:space="0" w:color="auto"/>
            <w:left w:val="none" w:sz="0" w:space="0" w:color="auto"/>
            <w:bottom w:val="none" w:sz="0" w:space="0" w:color="auto"/>
            <w:right w:val="none" w:sz="0" w:space="0" w:color="auto"/>
          </w:divBdr>
        </w:div>
      </w:divsChild>
    </w:div>
    <w:div w:id="1620187056">
      <w:bodyDiv w:val="1"/>
      <w:marLeft w:val="0"/>
      <w:marRight w:val="0"/>
      <w:marTop w:val="0"/>
      <w:marBottom w:val="0"/>
      <w:divBdr>
        <w:top w:val="none" w:sz="0" w:space="0" w:color="auto"/>
        <w:left w:val="none" w:sz="0" w:space="0" w:color="auto"/>
        <w:bottom w:val="none" w:sz="0" w:space="0" w:color="auto"/>
        <w:right w:val="none" w:sz="0" w:space="0" w:color="auto"/>
      </w:divBdr>
      <w:divsChild>
        <w:div w:id="1567911232">
          <w:marLeft w:val="446"/>
          <w:marRight w:val="0"/>
          <w:marTop w:val="0"/>
          <w:marBottom w:val="0"/>
          <w:divBdr>
            <w:top w:val="none" w:sz="0" w:space="0" w:color="auto"/>
            <w:left w:val="none" w:sz="0" w:space="0" w:color="auto"/>
            <w:bottom w:val="none" w:sz="0" w:space="0" w:color="auto"/>
            <w:right w:val="none" w:sz="0" w:space="0" w:color="auto"/>
          </w:divBdr>
        </w:div>
      </w:divsChild>
    </w:div>
    <w:div w:id="1641499192">
      <w:bodyDiv w:val="1"/>
      <w:marLeft w:val="0"/>
      <w:marRight w:val="0"/>
      <w:marTop w:val="0"/>
      <w:marBottom w:val="0"/>
      <w:divBdr>
        <w:top w:val="none" w:sz="0" w:space="0" w:color="auto"/>
        <w:left w:val="none" w:sz="0" w:space="0" w:color="auto"/>
        <w:bottom w:val="none" w:sz="0" w:space="0" w:color="auto"/>
        <w:right w:val="none" w:sz="0" w:space="0" w:color="auto"/>
      </w:divBdr>
      <w:divsChild>
        <w:div w:id="1016156648">
          <w:marLeft w:val="446"/>
          <w:marRight w:val="0"/>
          <w:marTop w:val="0"/>
          <w:marBottom w:val="0"/>
          <w:divBdr>
            <w:top w:val="none" w:sz="0" w:space="0" w:color="auto"/>
            <w:left w:val="none" w:sz="0" w:space="0" w:color="auto"/>
            <w:bottom w:val="none" w:sz="0" w:space="0" w:color="auto"/>
            <w:right w:val="none" w:sz="0" w:space="0" w:color="auto"/>
          </w:divBdr>
        </w:div>
      </w:divsChild>
    </w:div>
    <w:div w:id="1678146288">
      <w:bodyDiv w:val="1"/>
      <w:marLeft w:val="0"/>
      <w:marRight w:val="0"/>
      <w:marTop w:val="0"/>
      <w:marBottom w:val="0"/>
      <w:divBdr>
        <w:top w:val="none" w:sz="0" w:space="0" w:color="auto"/>
        <w:left w:val="none" w:sz="0" w:space="0" w:color="auto"/>
        <w:bottom w:val="none" w:sz="0" w:space="0" w:color="auto"/>
        <w:right w:val="none" w:sz="0" w:space="0" w:color="auto"/>
      </w:divBdr>
      <w:divsChild>
        <w:div w:id="1777866009">
          <w:marLeft w:val="446"/>
          <w:marRight w:val="0"/>
          <w:marTop w:val="0"/>
          <w:marBottom w:val="0"/>
          <w:divBdr>
            <w:top w:val="none" w:sz="0" w:space="0" w:color="auto"/>
            <w:left w:val="none" w:sz="0" w:space="0" w:color="auto"/>
            <w:bottom w:val="none" w:sz="0" w:space="0" w:color="auto"/>
            <w:right w:val="none" w:sz="0" w:space="0" w:color="auto"/>
          </w:divBdr>
        </w:div>
      </w:divsChild>
    </w:div>
    <w:div w:id="1799494604">
      <w:bodyDiv w:val="1"/>
      <w:marLeft w:val="0"/>
      <w:marRight w:val="0"/>
      <w:marTop w:val="0"/>
      <w:marBottom w:val="0"/>
      <w:divBdr>
        <w:top w:val="none" w:sz="0" w:space="0" w:color="auto"/>
        <w:left w:val="none" w:sz="0" w:space="0" w:color="auto"/>
        <w:bottom w:val="none" w:sz="0" w:space="0" w:color="auto"/>
        <w:right w:val="none" w:sz="0" w:space="0" w:color="auto"/>
      </w:divBdr>
      <w:divsChild>
        <w:div w:id="1997611030">
          <w:marLeft w:val="446"/>
          <w:marRight w:val="0"/>
          <w:marTop w:val="0"/>
          <w:marBottom w:val="0"/>
          <w:divBdr>
            <w:top w:val="none" w:sz="0" w:space="0" w:color="auto"/>
            <w:left w:val="none" w:sz="0" w:space="0" w:color="auto"/>
            <w:bottom w:val="none" w:sz="0" w:space="0" w:color="auto"/>
            <w:right w:val="none" w:sz="0" w:space="0" w:color="auto"/>
          </w:divBdr>
        </w:div>
      </w:divsChild>
    </w:div>
    <w:div w:id="1832868021">
      <w:bodyDiv w:val="1"/>
      <w:marLeft w:val="0"/>
      <w:marRight w:val="0"/>
      <w:marTop w:val="0"/>
      <w:marBottom w:val="0"/>
      <w:divBdr>
        <w:top w:val="none" w:sz="0" w:space="0" w:color="auto"/>
        <w:left w:val="none" w:sz="0" w:space="0" w:color="auto"/>
        <w:bottom w:val="none" w:sz="0" w:space="0" w:color="auto"/>
        <w:right w:val="none" w:sz="0" w:space="0" w:color="auto"/>
      </w:divBdr>
    </w:div>
    <w:div w:id="1985887776">
      <w:bodyDiv w:val="1"/>
      <w:marLeft w:val="0"/>
      <w:marRight w:val="0"/>
      <w:marTop w:val="0"/>
      <w:marBottom w:val="0"/>
      <w:divBdr>
        <w:top w:val="none" w:sz="0" w:space="0" w:color="auto"/>
        <w:left w:val="none" w:sz="0" w:space="0" w:color="auto"/>
        <w:bottom w:val="none" w:sz="0" w:space="0" w:color="auto"/>
        <w:right w:val="none" w:sz="0" w:space="0" w:color="auto"/>
      </w:divBdr>
      <w:divsChild>
        <w:div w:id="1428186278">
          <w:marLeft w:val="0"/>
          <w:marRight w:val="0"/>
          <w:marTop w:val="0"/>
          <w:marBottom w:val="0"/>
          <w:divBdr>
            <w:top w:val="none" w:sz="0" w:space="0" w:color="auto"/>
            <w:left w:val="none" w:sz="0" w:space="0" w:color="auto"/>
            <w:bottom w:val="none" w:sz="0" w:space="0" w:color="auto"/>
            <w:right w:val="none" w:sz="0" w:space="0" w:color="auto"/>
          </w:divBdr>
        </w:div>
        <w:div w:id="1346713205">
          <w:marLeft w:val="0"/>
          <w:marRight w:val="0"/>
          <w:marTop w:val="0"/>
          <w:marBottom w:val="0"/>
          <w:divBdr>
            <w:top w:val="none" w:sz="0" w:space="0" w:color="auto"/>
            <w:left w:val="none" w:sz="0" w:space="0" w:color="auto"/>
            <w:bottom w:val="none" w:sz="0" w:space="0" w:color="auto"/>
            <w:right w:val="none" w:sz="0" w:space="0" w:color="auto"/>
          </w:divBdr>
        </w:div>
        <w:div w:id="778110217">
          <w:marLeft w:val="0"/>
          <w:marRight w:val="0"/>
          <w:marTop w:val="0"/>
          <w:marBottom w:val="0"/>
          <w:divBdr>
            <w:top w:val="none" w:sz="0" w:space="0" w:color="auto"/>
            <w:left w:val="none" w:sz="0" w:space="0" w:color="auto"/>
            <w:bottom w:val="none" w:sz="0" w:space="0" w:color="auto"/>
            <w:right w:val="none" w:sz="0" w:space="0" w:color="auto"/>
          </w:divBdr>
        </w:div>
        <w:div w:id="825589192">
          <w:marLeft w:val="0"/>
          <w:marRight w:val="0"/>
          <w:marTop w:val="0"/>
          <w:marBottom w:val="0"/>
          <w:divBdr>
            <w:top w:val="none" w:sz="0" w:space="0" w:color="auto"/>
            <w:left w:val="none" w:sz="0" w:space="0" w:color="auto"/>
            <w:bottom w:val="none" w:sz="0" w:space="0" w:color="auto"/>
            <w:right w:val="none" w:sz="0" w:space="0" w:color="auto"/>
          </w:divBdr>
        </w:div>
        <w:div w:id="425229319">
          <w:marLeft w:val="0"/>
          <w:marRight w:val="0"/>
          <w:marTop w:val="0"/>
          <w:marBottom w:val="0"/>
          <w:divBdr>
            <w:top w:val="none" w:sz="0" w:space="0" w:color="auto"/>
            <w:left w:val="none" w:sz="0" w:space="0" w:color="auto"/>
            <w:bottom w:val="none" w:sz="0" w:space="0" w:color="auto"/>
            <w:right w:val="none" w:sz="0" w:space="0" w:color="auto"/>
          </w:divBdr>
        </w:div>
        <w:div w:id="1159076884">
          <w:marLeft w:val="0"/>
          <w:marRight w:val="0"/>
          <w:marTop w:val="0"/>
          <w:marBottom w:val="0"/>
          <w:divBdr>
            <w:top w:val="none" w:sz="0" w:space="0" w:color="auto"/>
            <w:left w:val="none" w:sz="0" w:space="0" w:color="auto"/>
            <w:bottom w:val="none" w:sz="0" w:space="0" w:color="auto"/>
            <w:right w:val="none" w:sz="0" w:space="0" w:color="auto"/>
          </w:divBdr>
        </w:div>
        <w:div w:id="1250579966">
          <w:marLeft w:val="0"/>
          <w:marRight w:val="0"/>
          <w:marTop w:val="0"/>
          <w:marBottom w:val="0"/>
          <w:divBdr>
            <w:top w:val="none" w:sz="0" w:space="0" w:color="auto"/>
            <w:left w:val="none" w:sz="0" w:space="0" w:color="auto"/>
            <w:bottom w:val="none" w:sz="0" w:space="0" w:color="auto"/>
            <w:right w:val="none" w:sz="0" w:space="0" w:color="auto"/>
          </w:divBdr>
        </w:div>
        <w:div w:id="535578428">
          <w:marLeft w:val="0"/>
          <w:marRight w:val="0"/>
          <w:marTop w:val="0"/>
          <w:marBottom w:val="0"/>
          <w:divBdr>
            <w:top w:val="none" w:sz="0" w:space="0" w:color="auto"/>
            <w:left w:val="none" w:sz="0" w:space="0" w:color="auto"/>
            <w:bottom w:val="none" w:sz="0" w:space="0" w:color="auto"/>
            <w:right w:val="none" w:sz="0" w:space="0" w:color="auto"/>
          </w:divBdr>
        </w:div>
        <w:div w:id="1774394753">
          <w:marLeft w:val="0"/>
          <w:marRight w:val="0"/>
          <w:marTop w:val="0"/>
          <w:marBottom w:val="0"/>
          <w:divBdr>
            <w:top w:val="none" w:sz="0" w:space="0" w:color="auto"/>
            <w:left w:val="none" w:sz="0" w:space="0" w:color="auto"/>
            <w:bottom w:val="none" w:sz="0" w:space="0" w:color="auto"/>
            <w:right w:val="none" w:sz="0" w:space="0" w:color="auto"/>
          </w:divBdr>
        </w:div>
      </w:divsChild>
    </w:div>
    <w:div w:id="2009356760">
      <w:bodyDiv w:val="1"/>
      <w:marLeft w:val="0"/>
      <w:marRight w:val="0"/>
      <w:marTop w:val="0"/>
      <w:marBottom w:val="0"/>
      <w:divBdr>
        <w:top w:val="none" w:sz="0" w:space="0" w:color="auto"/>
        <w:left w:val="none" w:sz="0" w:space="0" w:color="auto"/>
        <w:bottom w:val="none" w:sz="0" w:space="0" w:color="auto"/>
        <w:right w:val="none" w:sz="0" w:space="0" w:color="auto"/>
      </w:divBdr>
      <w:divsChild>
        <w:div w:id="1793404737">
          <w:marLeft w:val="446"/>
          <w:marRight w:val="0"/>
          <w:marTop w:val="0"/>
          <w:marBottom w:val="0"/>
          <w:divBdr>
            <w:top w:val="none" w:sz="0" w:space="0" w:color="auto"/>
            <w:left w:val="none" w:sz="0" w:space="0" w:color="auto"/>
            <w:bottom w:val="none" w:sz="0" w:space="0" w:color="auto"/>
            <w:right w:val="none" w:sz="0" w:space="0" w:color="auto"/>
          </w:divBdr>
        </w:div>
      </w:divsChild>
    </w:div>
    <w:div w:id="2029090953">
      <w:bodyDiv w:val="1"/>
      <w:marLeft w:val="0"/>
      <w:marRight w:val="0"/>
      <w:marTop w:val="0"/>
      <w:marBottom w:val="0"/>
      <w:divBdr>
        <w:top w:val="none" w:sz="0" w:space="0" w:color="auto"/>
        <w:left w:val="none" w:sz="0" w:space="0" w:color="auto"/>
        <w:bottom w:val="none" w:sz="0" w:space="0" w:color="auto"/>
        <w:right w:val="none" w:sz="0" w:space="0" w:color="auto"/>
      </w:divBdr>
      <w:divsChild>
        <w:div w:id="551769946">
          <w:marLeft w:val="0"/>
          <w:marRight w:val="0"/>
          <w:marTop w:val="0"/>
          <w:marBottom w:val="0"/>
          <w:divBdr>
            <w:top w:val="none" w:sz="0" w:space="0" w:color="auto"/>
            <w:left w:val="none" w:sz="0" w:space="0" w:color="auto"/>
            <w:bottom w:val="none" w:sz="0" w:space="0" w:color="auto"/>
            <w:right w:val="none" w:sz="0" w:space="0" w:color="auto"/>
          </w:divBdr>
        </w:div>
        <w:div w:id="936909391">
          <w:marLeft w:val="0"/>
          <w:marRight w:val="0"/>
          <w:marTop w:val="0"/>
          <w:marBottom w:val="0"/>
          <w:divBdr>
            <w:top w:val="none" w:sz="0" w:space="0" w:color="auto"/>
            <w:left w:val="none" w:sz="0" w:space="0" w:color="auto"/>
            <w:bottom w:val="none" w:sz="0" w:space="0" w:color="auto"/>
            <w:right w:val="none" w:sz="0" w:space="0" w:color="auto"/>
          </w:divBdr>
        </w:div>
        <w:div w:id="1183666562">
          <w:marLeft w:val="0"/>
          <w:marRight w:val="0"/>
          <w:marTop w:val="0"/>
          <w:marBottom w:val="0"/>
          <w:divBdr>
            <w:top w:val="none" w:sz="0" w:space="0" w:color="auto"/>
            <w:left w:val="none" w:sz="0" w:space="0" w:color="auto"/>
            <w:bottom w:val="none" w:sz="0" w:space="0" w:color="auto"/>
            <w:right w:val="none" w:sz="0" w:space="0" w:color="auto"/>
          </w:divBdr>
        </w:div>
        <w:div w:id="159661439">
          <w:marLeft w:val="0"/>
          <w:marRight w:val="0"/>
          <w:marTop w:val="0"/>
          <w:marBottom w:val="0"/>
          <w:divBdr>
            <w:top w:val="none" w:sz="0" w:space="0" w:color="auto"/>
            <w:left w:val="none" w:sz="0" w:space="0" w:color="auto"/>
            <w:bottom w:val="none" w:sz="0" w:space="0" w:color="auto"/>
            <w:right w:val="none" w:sz="0" w:space="0" w:color="auto"/>
          </w:divBdr>
        </w:div>
        <w:div w:id="944461054">
          <w:marLeft w:val="0"/>
          <w:marRight w:val="0"/>
          <w:marTop w:val="0"/>
          <w:marBottom w:val="0"/>
          <w:divBdr>
            <w:top w:val="none" w:sz="0" w:space="0" w:color="auto"/>
            <w:left w:val="none" w:sz="0" w:space="0" w:color="auto"/>
            <w:bottom w:val="none" w:sz="0" w:space="0" w:color="auto"/>
            <w:right w:val="none" w:sz="0" w:space="0" w:color="auto"/>
          </w:divBdr>
        </w:div>
        <w:div w:id="1087389254">
          <w:marLeft w:val="0"/>
          <w:marRight w:val="0"/>
          <w:marTop w:val="0"/>
          <w:marBottom w:val="0"/>
          <w:divBdr>
            <w:top w:val="none" w:sz="0" w:space="0" w:color="auto"/>
            <w:left w:val="none" w:sz="0" w:space="0" w:color="auto"/>
            <w:bottom w:val="none" w:sz="0" w:space="0" w:color="auto"/>
            <w:right w:val="none" w:sz="0" w:space="0" w:color="auto"/>
          </w:divBdr>
        </w:div>
        <w:div w:id="239565713">
          <w:marLeft w:val="0"/>
          <w:marRight w:val="0"/>
          <w:marTop w:val="0"/>
          <w:marBottom w:val="0"/>
          <w:divBdr>
            <w:top w:val="none" w:sz="0" w:space="0" w:color="auto"/>
            <w:left w:val="none" w:sz="0" w:space="0" w:color="auto"/>
            <w:bottom w:val="none" w:sz="0" w:space="0" w:color="auto"/>
            <w:right w:val="none" w:sz="0" w:space="0" w:color="auto"/>
          </w:divBdr>
        </w:div>
        <w:div w:id="593631080">
          <w:marLeft w:val="0"/>
          <w:marRight w:val="0"/>
          <w:marTop w:val="0"/>
          <w:marBottom w:val="0"/>
          <w:divBdr>
            <w:top w:val="none" w:sz="0" w:space="0" w:color="auto"/>
            <w:left w:val="none" w:sz="0" w:space="0" w:color="auto"/>
            <w:bottom w:val="none" w:sz="0" w:space="0" w:color="auto"/>
            <w:right w:val="none" w:sz="0" w:space="0" w:color="auto"/>
          </w:divBdr>
        </w:div>
        <w:div w:id="1878201283">
          <w:marLeft w:val="0"/>
          <w:marRight w:val="0"/>
          <w:marTop w:val="0"/>
          <w:marBottom w:val="0"/>
          <w:divBdr>
            <w:top w:val="none" w:sz="0" w:space="0" w:color="auto"/>
            <w:left w:val="none" w:sz="0" w:space="0" w:color="auto"/>
            <w:bottom w:val="none" w:sz="0" w:space="0" w:color="auto"/>
            <w:right w:val="none" w:sz="0" w:space="0" w:color="auto"/>
          </w:divBdr>
        </w:div>
        <w:div w:id="645938781">
          <w:marLeft w:val="0"/>
          <w:marRight w:val="0"/>
          <w:marTop w:val="0"/>
          <w:marBottom w:val="0"/>
          <w:divBdr>
            <w:top w:val="none" w:sz="0" w:space="0" w:color="auto"/>
            <w:left w:val="none" w:sz="0" w:space="0" w:color="auto"/>
            <w:bottom w:val="none" w:sz="0" w:space="0" w:color="auto"/>
            <w:right w:val="none" w:sz="0" w:space="0" w:color="auto"/>
          </w:divBdr>
        </w:div>
        <w:div w:id="742496">
          <w:marLeft w:val="0"/>
          <w:marRight w:val="0"/>
          <w:marTop w:val="0"/>
          <w:marBottom w:val="0"/>
          <w:divBdr>
            <w:top w:val="none" w:sz="0" w:space="0" w:color="auto"/>
            <w:left w:val="none" w:sz="0" w:space="0" w:color="auto"/>
            <w:bottom w:val="none" w:sz="0" w:space="0" w:color="auto"/>
            <w:right w:val="none" w:sz="0" w:space="0" w:color="auto"/>
          </w:divBdr>
        </w:div>
        <w:div w:id="384377628">
          <w:marLeft w:val="0"/>
          <w:marRight w:val="0"/>
          <w:marTop w:val="0"/>
          <w:marBottom w:val="0"/>
          <w:divBdr>
            <w:top w:val="none" w:sz="0" w:space="0" w:color="auto"/>
            <w:left w:val="none" w:sz="0" w:space="0" w:color="auto"/>
            <w:bottom w:val="none" w:sz="0" w:space="0" w:color="auto"/>
            <w:right w:val="none" w:sz="0" w:space="0" w:color="auto"/>
          </w:divBdr>
        </w:div>
      </w:divsChild>
    </w:div>
    <w:div w:id="2060863214">
      <w:bodyDiv w:val="1"/>
      <w:marLeft w:val="0"/>
      <w:marRight w:val="0"/>
      <w:marTop w:val="0"/>
      <w:marBottom w:val="0"/>
      <w:divBdr>
        <w:top w:val="none" w:sz="0" w:space="0" w:color="auto"/>
        <w:left w:val="none" w:sz="0" w:space="0" w:color="auto"/>
        <w:bottom w:val="none" w:sz="0" w:space="0" w:color="auto"/>
        <w:right w:val="none" w:sz="0" w:space="0" w:color="auto"/>
      </w:divBdr>
      <w:divsChild>
        <w:div w:id="1826126880">
          <w:marLeft w:val="446"/>
          <w:marRight w:val="0"/>
          <w:marTop w:val="0"/>
          <w:marBottom w:val="0"/>
          <w:divBdr>
            <w:top w:val="none" w:sz="0" w:space="0" w:color="auto"/>
            <w:left w:val="none" w:sz="0" w:space="0" w:color="auto"/>
            <w:bottom w:val="none" w:sz="0" w:space="0" w:color="auto"/>
            <w:right w:val="none" w:sz="0" w:space="0" w:color="auto"/>
          </w:divBdr>
        </w:div>
      </w:divsChild>
    </w:div>
    <w:div w:id="2142114593">
      <w:bodyDiv w:val="1"/>
      <w:marLeft w:val="0"/>
      <w:marRight w:val="0"/>
      <w:marTop w:val="0"/>
      <w:marBottom w:val="0"/>
      <w:divBdr>
        <w:top w:val="none" w:sz="0" w:space="0" w:color="auto"/>
        <w:left w:val="none" w:sz="0" w:space="0" w:color="auto"/>
        <w:bottom w:val="none" w:sz="0" w:space="0" w:color="auto"/>
        <w:right w:val="none" w:sz="0" w:space="0" w:color="auto"/>
      </w:divBdr>
      <w:divsChild>
        <w:div w:id="376054845">
          <w:marLeft w:val="0"/>
          <w:marRight w:val="0"/>
          <w:marTop w:val="0"/>
          <w:marBottom w:val="0"/>
          <w:divBdr>
            <w:top w:val="none" w:sz="0" w:space="0" w:color="auto"/>
            <w:left w:val="none" w:sz="0" w:space="0" w:color="auto"/>
            <w:bottom w:val="none" w:sz="0" w:space="0" w:color="auto"/>
            <w:right w:val="none" w:sz="0" w:space="0" w:color="auto"/>
          </w:divBdr>
        </w:div>
        <w:div w:id="1375035835">
          <w:marLeft w:val="0"/>
          <w:marRight w:val="0"/>
          <w:marTop w:val="0"/>
          <w:marBottom w:val="0"/>
          <w:divBdr>
            <w:top w:val="none" w:sz="0" w:space="0" w:color="auto"/>
            <w:left w:val="none" w:sz="0" w:space="0" w:color="auto"/>
            <w:bottom w:val="none" w:sz="0" w:space="0" w:color="auto"/>
            <w:right w:val="none" w:sz="0" w:space="0" w:color="auto"/>
          </w:divBdr>
        </w:div>
        <w:div w:id="1880629910">
          <w:marLeft w:val="0"/>
          <w:marRight w:val="0"/>
          <w:marTop w:val="0"/>
          <w:marBottom w:val="0"/>
          <w:divBdr>
            <w:top w:val="none" w:sz="0" w:space="0" w:color="auto"/>
            <w:left w:val="none" w:sz="0" w:space="0" w:color="auto"/>
            <w:bottom w:val="none" w:sz="0" w:space="0" w:color="auto"/>
            <w:right w:val="none" w:sz="0" w:space="0" w:color="auto"/>
          </w:divBdr>
        </w:div>
        <w:div w:id="1998343414">
          <w:marLeft w:val="0"/>
          <w:marRight w:val="0"/>
          <w:marTop w:val="0"/>
          <w:marBottom w:val="0"/>
          <w:divBdr>
            <w:top w:val="none" w:sz="0" w:space="0" w:color="auto"/>
            <w:left w:val="none" w:sz="0" w:space="0" w:color="auto"/>
            <w:bottom w:val="none" w:sz="0" w:space="0" w:color="auto"/>
            <w:right w:val="none" w:sz="0" w:space="0" w:color="auto"/>
          </w:divBdr>
        </w:div>
        <w:div w:id="353728870">
          <w:marLeft w:val="0"/>
          <w:marRight w:val="0"/>
          <w:marTop w:val="0"/>
          <w:marBottom w:val="0"/>
          <w:divBdr>
            <w:top w:val="none" w:sz="0" w:space="0" w:color="auto"/>
            <w:left w:val="none" w:sz="0" w:space="0" w:color="auto"/>
            <w:bottom w:val="none" w:sz="0" w:space="0" w:color="auto"/>
            <w:right w:val="none" w:sz="0" w:space="0" w:color="auto"/>
          </w:divBdr>
        </w:div>
        <w:div w:id="1898083996">
          <w:marLeft w:val="0"/>
          <w:marRight w:val="0"/>
          <w:marTop w:val="0"/>
          <w:marBottom w:val="0"/>
          <w:divBdr>
            <w:top w:val="none" w:sz="0" w:space="0" w:color="auto"/>
            <w:left w:val="none" w:sz="0" w:space="0" w:color="auto"/>
            <w:bottom w:val="none" w:sz="0" w:space="0" w:color="auto"/>
            <w:right w:val="none" w:sz="0" w:space="0" w:color="auto"/>
          </w:divBdr>
        </w:div>
        <w:div w:id="2037536586">
          <w:marLeft w:val="0"/>
          <w:marRight w:val="0"/>
          <w:marTop w:val="0"/>
          <w:marBottom w:val="0"/>
          <w:divBdr>
            <w:top w:val="none" w:sz="0" w:space="0" w:color="auto"/>
            <w:left w:val="none" w:sz="0" w:space="0" w:color="auto"/>
            <w:bottom w:val="none" w:sz="0" w:space="0" w:color="auto"/>
            <w:right w:val="none" w:sz="0" w:space="0" w:color="auto"/>
          </w:divBdr>
        </w:div>
        <w:div w:id="1170750537">
          <w:marLeft w:val="0"/>
          <w:marRight w:val="0"/>
          <w:marTop w:val="0"/>
          <w:marBottom w:val="0"/>
          <w:divBdr>
            <w:top w:val="none" w:sz="0" w:space="0" w:color="auto"/>
            <w:left w:val="none" w:sz="0" w:space="0" w:color="auto"/>
            <w:bottom w:val="none" w:sz="0" w:space="0" w:color="auto"/>
            <w:right w:val="none" w:sz="0" w:space="0" w:color="auto"/>
          </w:divBdr>
        </w:div>
        <w:div w:id="1533151235">
          <w:marLeft w:val="0"/>
          <w:marRight w:val="0"/>
          <w:marTop w:val="0"/>
          <w:marBottom w:val="0"/>
          <w:divBdr>
            <w:top w:val="none" w:sz="0" w:space="0" w:color="auto"/>
            <w:left w:val="none" w:sz="0" w:space="0" w:color="auto"/>
            <w:bottom w:val="none" w:sz="0" w:space="0" w:color="auto"/>
            <w:right w:val="none" w:sz="0" w:space="0" w:color="auto"/>
          </w:divBdr>
        </w:div>
        <w:div w:id="1953510873">
          <w:marLeft w:val="0"/>
          <w:marRight w:val="0"/>
          <w:marTop w:val="0"/>
          <w:marBottom w:val="0"/>
          <w:divBdr>
            <w:top w:val="none" w:sz="0" w:space="0" w:color="auto"/>
            <w:left w:val="none" w:sz="0" w:space="0" w:color="auto"/>
            <w:bottom w:val="none" w:sz="0" w:space="0" w:color="auto"/>
            <w:right w:val="none" w:sz="0" w:space="0" w:color="auto"/>
          </w:divBdr>
        </w:div>
        <w:div w:id="151102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0553-BB15-4B1C-ACF0-12D2E4C8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3</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Professional Development Center</vt:lpstr>
    </vt:vector>
  </TitlesOfParts>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Center</dc:title>
  <dc:subject>January 2019</dc:subject>
  <dc:creator>Administrator</dc:creator>
  <cp:keywords/>
  <dc:description/>
  <cp:lastModifiedBy>Vivie Sinou</cp:lastModifiedBy>
  <cp:revision>230</cp:revision>
  <cp:lastPrinted>2019-06-11T23:37:00Z</cp:lastPrinted>
  <dcterms:created xsi:type="dcterms:W3CDTF">2019-01-25T17:03:00Z</dcterms:created>
  <dcterms:modified xsi:type="dcterms:W3CDTF">2019-07-11T18:03:00Z</dcterms:modified>
</cp:coreProperties>
</file>